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59" w:rsidRPr="00545305" w:rsidRDefault="002A7159" w:rsidP="00545305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545305">
        <w:rPr>
          <w:rStyle w:val="FontStyle14"/>
        </w:rPr>
        <w:t xml:space="preserve">российская федерация </w:t>
      </w:r>
    </w:p>
    <w:p w:rsidR="002A7159" w:rsidRPr="00545305" w:rsidRDefault="002A7159" w:rsidP="00545305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545305">
        <w:rPr>
          <w:rStyle w:val="FontStyle14"/>
        </w:rPr>
        <w:t>белгородская область</w:t>
      </w:r>
    </w:p>
    <w:p w:rsidR="002A7159" w:rsidRPr="00545305" w:rsidRDefault="002A7159" w:rsidP="00545305">
      <w:pPr>
        <w:pStyle w:val="Style7"/>
        <w:widowControl/>
        <w:spacing w:line="240" w:lineRule="auto"/>
        <w:ind w:firstLine="0"/>
        <w:jc w:val="center"/>
      </w:pPr>
    </w:p>
    <w:p w:rsidR="002A7159" w:rsidRPr="00545305" w:rsidRDefault="002A7159" w:rsidP="0054530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82075">
        <w:rPr>
          <w:rFonts w:ascii="Times New Roman" w:hAnsi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8.5pt" filled="t">
            <v:fill color2="black"/>
            <v:imagedata r:id="rId6" o:title="" cropbottom="-314f" cropleft="6235f" cropright="8374f"/>
          </v:shape>
        </w:pict>
      </w:r>
    </w:p>
    <w:p w:rsidR="002A7159" w:rsidRPr="00545305" w:rsidRDefault="002A7159" w:rsidP="0054530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A7159" w:rsidRPr="00545305" w:rsidRDefault="002A7159" w:rsidP="0054530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305">
        <w:rPr>
          <w:rFonts w:ascii="Times New Roman" w:hAnsi="Times New Roman"/>
          <w:sz w:val="28"/>
          <w:szCs w:val="28"/>
        </w:rPr>
        <w:t xml:space="preserve">АДМИНИСТРАЦИЯ ЛЕСНОУКОЛОВСКОГО СЕЛЬСКОГО ПОСЕЛЕНИЯ </w:t>
      </w:r>
    </w:p>
    <w:p w:rsidR="002A7159" w:rsidRPr="00545305" w:rsidRDefault="002A7159" w:rsidP="0054530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305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2A7159" w:rsidRPr="00545305" w:rsidRDefault="002A7159" w:rsidP="00545305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2A7159" w:rsidRPr="00545305" w:rsidRDefault="002A7159" w:rsidP="0054530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4530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A7159" w:rsidRPr="00545305" w:rsidRDefault="002A7159" w:rsidP="0054530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A7159" w:rsidRDefault="002A7159" w:rsidP="0054530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ноября</w:t>
      </w:r>
      <w:r w:rsidRPr="00545305">
        <w:rPr>
          <w:rFonts w:ascii="Times New Roman" w:hAnsi="Times New Roman"/>
          <w:sz w:val="28"/>
        </w:rPr>
        <w:t xml:space="preserve"> 2015 года</w:t>
      </w:r>
      <w:r w:rsidRPr="00545305">
        <w:rPr>
          <w:rFonts w:ascii="Times New Roman" w:hAnsi="Times New Roman"/>
          <w:sz w:val="28"/>
        </w:rPr>
        <w:tab/>
      </w:r>
      <w:r w:rsidRPr="00545305">
        <w:rPr>
          <w:rFonts w:ascii="Times New Roman" w:hAnsi="Times New Roman"/>
          <w:sz w:val="28"/>
        </w:rPr>
        <w:tab/>
      </w:r>
      <w:r w:rsidRPr="00545305">
        <w:rPr>
          <w:rFonts w:ascii="Times New Roman" w:hAnsi="Times New Roman"/>
          <w:sz w:val="28"/>
        </w:rPr>
        <w:tab/>
      </w:r>
      <w:r w:rsidRPr="00545305">
        <w:rPr>
          <w:rFonts w:ascii="Times New Roman" w:hAnsi="Times New Roman"/>
          <w:sz w:val="28"/>
        </w:rPr>
        <w:tab/>
      </w:r>
      <w:r w:rsidRPr="00545305">
        <w:rPr>
          <w:rFonts w:ascii="Times New Roman" w:hAnsi="Times New Roman"/>
          <w:sz w:val="28"/>
        </w:rPr>
        <w:tab/>
        <w:t xml:space="preserve">             </w:t>
      </w:r>
      <w:r>
        <w:rPr>
          <w:rFonts w:ascii="Times New Roman" w:hAnsi="Times New Roman"/>
          <w:sz w:val="28"/>
        </w:rPr>
        <w:t xml:space="preserve">                            № 17</w:t>
      </w:r>
    </w:p>
    <w:p w:rsidR="002A7159" w:rsidRDefault="002A7159" w:rsidP="00545305">
      <w:pPr>
        <w:spacing w:after="0" w:line="240" w:lineRule="auto"/>
        <w:rPr>
          <w:rFonts w:ascii="Times New Roman" w:hAnsi="Times New Roman"/>
          <w:sz w:val="28"/>
        </w:rPr>
      </w:pPr>
    </w:p>
    <w:p w:rsidR="002A7159" w:rsidRDefault="002A7159" w:rsidP="00545305">
      <w:pPr>
        <w:spacing w:after="0" w:line="240" w:lineRule="auto"/>
        <w:rPr>
          <w:rFonts w:ascii="Times New Roman" w:hAnsi="Times New Roman"/>
          <w:sz w:val="28"/>
        </w:rPr>
      </w:pPr>
    </w:p>
    <w:p w:rsidR="002A7159" w:rsidRPr="00545305" w:rsidRDefault="002A7159" w:rsidP="00545305">
      <w:pPr>
        <w:spacing w:after="0" w:line="240" w:lineRule="auto"/>
        <w:rPr>
          <w:rFonts w:ascii="Times New Roman" w:hAnsi="Times New Roman"/>
          <w:sz w:val="28"/>
        </w:rPr>
      </w:pPr>
    </w:p>
    <w:p w:rsidR="002A7159" w:rsidRPr="00454D64" w:rsidRDefault="002A7159" w:rsidP="00454D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D64">
        <w:rPr>
          <w:rFonts w:ascii="Times New Roman" w:hAnsi="Times New Roman"/>
          <w:b/>
          <w:sz w:val="28"/>
          <w:szCs w:val="28"/>
        </w:rPr>
        <w:t xml:space="preserve">Об утверждении межведомственного комплексного плана </w:t>
      </w:r>
    </w:p>
    <w:p w:rsidR="002A7159" w:rsidRPr="00454D64" w:rsidRDefault="002A7159" w:rsidP="00454D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D64">
        <w:rPr>
          <w:rFonts w:ascii="Times New Roman" w:hAnsi="Times New Roman"/>
          <w:b/>
          <w:sz w:val="28"/>
          <w:szCs w:val="28"/>
        </w:rPr>
        <w:t>мероприятий по профилактике проявлений терроризма и</w:t>
      </w:r>
    </w:p>
    <w:p w:rsidR="002A7159" w:rsidRPr="00454D64" w:rsidRDefault="002A7159" w:rsidP="00454D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D64">
        <w:rPr>
          <w:rFonts w:ascii="Times New Roman" w:hAnsi="Times New Roman"/>
          <w:b/>
          <w:sz w:val="28"/>
          <w:szCs w:val="28"/>
        </w:rPr>
        <w:t xml:space="preserve">экстремизма на территории </w:t>
      </w:r>
      <w:r>
        <w:rPr>
          <w:rFonts w:ascii="Times New Roman" w:hAnsi="Times New Roman"/>
          <w:b/>
          <w:sz w:val="28"/>
          <w:szCs w:val="28"/>
        </w:rPr>
        <w:t>Лесноуколовского</w:t>
      </w:r>
      <w:r w:rsidRPr="00454D6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A7159" w:rsidRPr="00454D64" w:rsidRDefault="002A7159" w:rsidP="00454D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D64">
        <w:rPr>
          <w:rFonts w:ascii="Times New Roman" w:hAnsi="Times New Roman"/>
          <w:b/>
          <w:sz w:val="28"/>
          <w:szCs w:val="28"/>
        </w:rPr>
        <w:t xml:space="preserve"> на 2015-2020 годы»    </w:t>
      </w:r>
    </w:p>
    <w:p w:rsidR="002A7159" w:rsidRPr="00454D64" w:rsidRDefault="002A7159" w:rsidP="00454D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159" w:rsidRPr="00454D64" w:rsidRDefault="002A7159" w:rsidP="00454D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 xml:space="preserve">В целях предупреждения терроризма и экстремизма на территории Красненского района, в соответствии с Федеральным законом от 6 марта 2006 года № 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распоряжением Правительства Белгородской области от 22.06.2015 года № 318-рп  «Об утверждении межведомственного комплексного плана мероприятий по противодействия терроризму и экстремизму на территории Белгородской области на 2015-2020 годы» и в целях предупреждения терроризма и экстремизма на территории </w:t>
      </w:r>
      <w:r>
        <w:rPr>
          <w:rFonts w:ascii="Times New Roman" w:hAnsi="Times New Roman"/>
          <w:sz w:val="28"/>
          <w:szCs w:val="28"/>
        </w:rPr>
        <w:t xml:space="preserve">Лесноуколовского </w:t>
      </w:r>
      <w:r w:rsidRPr="00454D64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454D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4D64">
        <w:rPr>
          <w:rFonts w:ascii="Times New Roman" w:hAnsi="Times New Roman"/>
          <w:b/>
          <w:sz w:val="28"/>
          <w:szCs w:val="28"/>
        </w:rPr>
        <w:t>постановляет:</w:t>
      </w:r>
    </w:p>
    <w:p w:rsidR="002A7159" w:rsidRPr="00454D64" w:rsidRDefault="002A7159" w:rsidP="00454D64">
      <w:pPr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ab/>
        <w:t xml:space="preserve">1. Утвердить межведомственный комплексный план мероприятий по профилактике проявлений терроризма и экстремизма на территории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454D64">
        <w:rPr>
          <w:rFonts w:ascii="Times New Roman" w:hAnsi="Times New Roman"/>
          <w:sz w:val="28"/>
          <w:szCs w:val="28"/>
        </w:rPr>
        <w:t xml:space="preserve"> сельского поселения  на 2015-2020 годы» (далее – План, прилагается).</w:t>
      </w:r>
    </w:p>
    <w:p w:rsidR="002A7159" w:rsidRPr="00454D64" w:rsidRDefault="002A7159" w:rsidP="00454D64">
      <w:pPr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ab/>
        <w:t>2. Ответственным исполнителям, указанным в Плане, обеспечить исполнение мероприятий в установленные сроки.</w:t>
      </w:r>
    </w:p>
    <w:p w:rsidR="002A7159" w:rsidRPr="00454D64" w:rsidRDefault="002A7159" w:rsidP="00454D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 xml:space="preserve">3. </w:t>
      </w:r>
      <w:r w:rsidRPr="00454D64">
        <w:rPr>
          <w:rStyle w:val="FontStyle37"/>
          <w:sz w:val="28"/>
          <w:szCs w:val="28"/>
        </w:rPr>
        <w:t xml:space="preserve">Заместителю </w:t>
      </w:r>
      <w:r>
        <w:rPr>
          <w:rStyle w:val="FontStyle37"/>
          <w:sz w:val="28"/>
          <w:szCs w:val="28"/>
        </w:rPr>
        <w:t>главы администрации Лесноуколовского</w:t>
      </w:r>
      <w:r w:rsidRPr="00454D64">
        <w:rPr>
          <w:rStyle w:val="FontStyle37"/>
          <w:sz w:val="28"/>
          <w:szCs w:val="28"/>
        </w:rPr>
        <w:t xml:space="preserve"> сельского поселения  </w:t>
      </w:r>
      <w:r>
        <w:rPr>
          <w:rStyle w:val="FontStyle37"/>
          <w:sz w:val="28"/>
          <w:szCs w:val="28"/>
        </w:rPr>
        <w:t>(Дыбова Е.И.)</w:t>
      </w:r>
      <w:r w:rsidRPr="00454D64">
        <w:rPr>
          <w:rStyle w:val="FontStyle37"/>
          <w:sz w:val="28"/>
          <w:szCs w:val="28"/>
        </w:rPr>
        <w:t xml:space="preserve"> разместить данное постановление на официальном сайте</w:t>
      </w:r>
      <w:r>
        <w:rPr>
          <w:rStyle w:val="FontStyle37"/>
          <w:sz w:val="28"/>
          <w:szCs w:val="28"/>
        </w:rPr>
        <w:t xml:space="preserve"> </w:t>
      </w:r>
      <w:r w:rsidRPr="00454D64">
        <w:rPr>
          <w:rStyle w:val="FontStyle37"/>
          <w:sz w:val="28"/>
          <w:szCs w:val="28"/>
        </w:rPr>
        <w:t xml:space="preserve">администрации </w:t>
      </w:r>
      <w:r>
        <w:rPr>
          <w:rStyle w:val="FontStyle37"/>
          <w:sz w:val="28"/>
          <w:szCs w:val="28"/>
        </w:rPr>
        <w:t>Лесноуколовского</w:t>
      </w:r>
      <w:r w:rsidRPr="00454D64">
        <w:rPr>
          <w:rStyle w:val="FontStyle37"/>
          <w:sz w:val="28"/>
          <w:szCs w:val="28"/>
        </w:rPr>
        <w:t xml:space="preserve"> сельского поселения муниципального района «Красненский район» </w:t>
      </w:r>
      <w:r w:rsidRPr="00454D64">
        <w:rPr>
          <w:rFonts w:ascii="Times New Roman" w:hAnsi="Times New Roman"/>
          <w:sz w:val="28"/>
          <w:szCs w:val="28"/>
          <w:lang w:val="en-US"/>
        </w:rPr>
        <w:t>http</w:t>
      </w:r>
      <w:r w:rsidRPr="00454D64">
        <w:rPr>
          <w:rFonts w:ascii="Times New Roman" w:hAnsi="Times New Roman"/>
          <w:sz w:val="28"/>
          <w:szCs w:val="28"/>
        </w:rPr>
        <w:t>://lesnoukolovo.kraadm.ru</w:t>
      </w:r>
    </w:p>
    <w:p w:rsidR="002A7159" w:rsidRPr="00454D64" w:rsidRDefault="002A7159" w:rsidP="00454D64">
      <w:pPr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ab/>
        <w:t>4. Признать утратившим силу постановление от 1</w:t>
      </w:r>
      <w:r>
        <w:rPr>
          <w:rFonts w:ascii="Times New Roman" w:hAnsi="Times New Roman"/>
          <w:sz w:val="28"/>
          <w:szCs w:val="28"/>
        </w:rPr>
        <w:t>3</w:t>
      </w:r>
      <w:r w:rsidRPr="0045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2014 года №17</w:t>
      </w:r>
      <w:r w:rsidRPr="00454D64">
        <w:rPr>
          <w:rFonts w:ascii="Times New Roman" w:hAnsi="Times New Roman"/>
          <w:sz w:val="28"/>
          <w:szCs w:val="28"/>
        </w:rPr>
        <w:t xml:space="preserve"> «Об утверждении Межведомственного комплексного плана мероприятий по профилактике проявлений терроризма и экстремизма на территории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454D64">
        <w:rPr>
          <w:rFonts w:ascii="Times New Roman" w:hAnsi="Times New Roman"/>
          <w:sz w:val="28"/>
          <w:szCs w:val="28"/>
        </w:rPr>
        <w:t xml:space="preserve"> сельского поселения  на 2014-2016 годы»</w:t>
      </w:r>
    </w:p>
    <w:p w:rsidR="002A7159" w:rsidRPr="00454D64" w:rsidRDefault="002A7159" w:rsidP="00454D64">
      <w:pPr>
        <w:ind w:firstLine="709"/>
        <w:jc w:val="both"/>
        <w:rPr>
          <w:rStyle w:val="FontStyle43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ab/>
      </w:r>
      <w:r w:rsidRPr="00454D64">
        <w:rPr>
          <w:rStyle w:val="FontStyle43"/>
          <w:sz w:val="28"/>
          <w:szCs w:val="28"/>
        </w:rPr>
        <w:t>5. Контроль за исполнением постановления возложить на главу</w:t>
      </w:r>
      <w:r>
        <w:rPr>
          <w:rStyle w:val="FontStyle43"/>
          <w:sz w:val="28"/>
          <w:szCs w:val="28"/>
        </w:rPr>
        <w:t xml:space="preserve"> администрации Лесноуколовского</w:t>
      </w:r>
      <w:r w:rsidRPr="00454D64">
        <w:rPr>
          <w:rStyle w:val="FontStyle43"/>
          <w:sz w:val="28"/>
          <w:szCs w:val="28"/>
        </w:rPr>
        <w:t xml:space="preserve"> сельского поселения  </w:t>
      </w:r>
      <w:r>
        <w:rPr>
          <w:rStyle w:val="FontStyle43"/>
          <w:sz w:val="28"/>
          <w:szCs w:val="28"/>
        </w:rPr>
        <w:t>Бессмельцеву Л.Т.</w:t>
      </w:r>
    </w:p>
    <w:p w:rsidR="002A7159" w:rsidRDefault="002A7159" w:rsidP="00454D64">
      <w:pPr>
        <w:ind w:firstLine="709"/>
        <w:jc w:val="both"/>
        <w:rPr>
          <w:rStyle w:val="FontStyle43"/>
          <w:sz w:val="28"/>
          <w:szCs w:val="28"/>
        </w:rPr>
      </w:pPr>
      <w:r w:rsidRPr="00454D64">
        <w:rPr>
          <w:rStyle w:val="FontStyle43"/>
          <w:sz w:val="28"/>
          <w:szCs w:val="28"/>
        </w:rPr>
        <w:t>Информацию об исполнении Плана представлять ежегодно к 18  января начиная с 2016 года.</w:t>
      </w:r>
    </w:p>
    <w:p w:rsidR="002A7159" w:rsidRDefault="002A7159" w:rsidP="00454D64">
      <w:pPr>
        <w:ind w:firstLine="709"/>
        <w:jc w:val="both"/>
        <w:rPr>
          <w:rStyle w:val="FontStyle43"/>
          <w:sz w:val="28"/>
          <w:szCs w:val="28"/>
        </w:rPr>
      </w:pPr>
    </w:p>
    <w:p w:rsidR="002A7159" w:rsidRPr="00454D64" w:rsidRDefault="002A7159" w:rsidP="007167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54D6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A7159" w:rsidRPr="00454D64" w:rsidRDefault="002A7159" w:rsidP="007167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</w:t>
      </w:r>
      <w:r w:rsidRPr="00454D64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b/>
          <w:sz w:val="28"/>
          <w:szCs w:val="28"/>
        </w:rPr>
        <w:t>Л.Бессмельцева</w:t>
      </w:r>
    </w:p>
    <w:p w:rsidR="002A7159" w:rsidRPr="00454D64" w:rsidRDefault="002A7159" w:rsidP="00454D64">
      <w:pPr>
        <w:ind w:firstLine="709"/>
        <w:jc w:val="both"/>
        <w:rPr>
          <w:rStyle w:val="FontStyle43"/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Pr="00454D64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p w:rsidR="002A7159" w:rsidRPr="00454D64" w:rsidRDefault="002A7159" w:rsidP="00454D64">
      <w:pPr>
        <w:pStyle w:val="Style5"/>
        <w:widowControl/>
        <w:spacing w:line="240" w:lineRule="exact"/>
        <w:rPr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4248"/>
        <w:gridCol w:w="5323"/>
      </w:tblGrid>
      <w:tr w:rsidR="002A7159" w:rsidRPr="00454D64" w:rsidTr="001B52BC"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159" w:rsidRPr="00454D64" w:rsidRDefault="002A7159" w:rsidP="0071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Межведомственный комплексный </w:t>
      </w:r>
      <w:r w:rsidRPr="00454D64">
        <w:rPr>
          <w:rFonts w:ascii="Times New Roman" w:hAnsi="Times New Roman"/>
          <w:b/>
          <w:sz w:val="28"/>
          <w:szCs w:val="28"/>
        </w:rPr>
        <w:t>план</w:t>
      </w:r>
    </w:p>
    <w:p w:rsidR="002A7159" w:rsidRPr="00454D64" w:rsidRDefault="002A7159" w:rsidP="0071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D64">
        <w:rPr>
          <w:rFonts w:ascii="Times New Roman" w:hAnsi="Times New Roman"/>
          <w:b/>
          <w:sz w:val="28"/>
          <w:szCs w:val="28"/>
        </w:rPr>
        <w:t xml:space="preserve">мероприятий по профилактике проявлений терроризма и экстремизма                                                на территории </w:t>
      </w:r>
      <w:r>
        <w:rPr>
          <w:rFonts w:ascii="Times New Roman" w:hAnsi="Times New Roman"/>
          <w:b/>
          <w:sz w:val="28"/>
          <w:szCs w:val="28"/>
        </w:rPr>
        <w:t xml:space="preserve">Лесноуколовского </w:t>
      </w:r>
      <w:r w:rsidRPr="00454D64">
        <w:rPr>
          <w:rFonts w:ascii="Times New Roman" w:hAnsi="Times New Roman"/>
          <w:b/>
          <w:sz w:val="28"/>
          <w:szCs w:val="28"/>
        </w:rPr>
        <w:t>сельского поселения на 2015- 2020 годы</w:t>
      </w:r>
    </w:p>
    <w:p w:rsidR="002A7159" w:rsidRPr="00454D64" w:rsidRDefault="002A7159" w:rsidP="00454D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159" w:rsidRPr="00454D64" w:rsidRDefault="002A7159" w:rsidP="00454D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4D64">
        <w:rPr>
          <w:rFonts w:ascii="Times New Roman" w:hAnsi="Times New Roman"/>
          <w:sz w:val="28"/>
          <w:szCs w:val="28"/>
        </w:rPr>
        <w:t>Межведомственный комплексный план мероприятий по профилактике проя</w:t>
      </w:r>
      <w:r w:rsidRPr="00454D64">
        <w:rPr>
          <w:rFonts w:ascii="Times New Roman" w:hAnsi="Times New Roman"/>
          <w:sz w:val="28"/>
          <w:szCs w:val="28"/>
        </w:rPr>
        <w:t>в</w:t>
      </w:r>
      <w:r w:rsidRPr="00454D64">
        <w:rPr>
          <w:rFonts w:ascii="Times New Roman" w:hAnsi="Times New Roman"/>
          <w:sz w:val="28"/>
          <w:szCs w:val="28"/>
        </w:rPr>
        <w:t>лений терроризма и экстремизма на территории Красненского района на 2015 – 2020 годы разработан в соответствии с Федеральным законом Российской Федерации от 6 марта 2006 года № 35-ФЗ «О противодействии терроризму», Федерального закона Российской Федерации от 25 июля 2002 года № 114 – ФЗ «О противодействии экстремистской деятельности», распоряжением  Правительства Белгородской области от 22. 22.06.2015 года № 318-рп  «Об утверждении межведомственного комплексного плана мероприятий по противодействия терроризму и экстремизму на территории Белгородской области на 2015-2020 годы».</w:t>
      </w:r>
    </w:p>
    <w:tbl>
      <w:tblPr>
        <w:tblW w:w="0" w:type="auto"/>
        <w:tblLook w:val="01E0"/>
      </w:tblPr>
      <w:tblGrid>
        <w:gridCol w:w="4248"/>
        <w:gridCol w:w="5323"/>
      </w:tblGrid>
      <w:tr w:rsidR="002A7159" w:rsidRPr="00454D64" w:rsidTr="001B52BC">
        <w:trPr>
          <w:trHeight w:val="86"/>
        </w:trPr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159" w:rsidRPr="00454D64" w:rsidTr="001B52BC">
        <w:trPr>
          <w:trHeight w:val="80"/>
        </w:trPr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159" w:rsidRPr="00454D64" w:rsidTr="001B52BC"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159" w:rsidRPr="00454D64" w:rsidTr="001B52BC">
        <w:tc>
          <w:tcPr>
            <w:tcW w:w="4248" w:type="dxa"/>
          </w:tcPr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Цели плана:</w:t>
            </w: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Style w:val="FontStyle43"/>
                <w:sz w:val="28"/>
                <w:szCs w:val="28"/>
              </w:rPr>
            </w:pPr>
          </w:p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Задачи плана:</w:t>
            </w: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-</w:t>
            </w:r>
            <w:r w:rsidRPr="00454D64">
              <w:rPr>
                <w:rStyle w:val="FontStyle43"/>
                <w:sz w:val="28"/>
                <w:szCs w:val="28"/>
              </w:rPr>
              <w:t xml:space="preserve"> формирование у граждан поведенческих установок, обеспечивающих противодействие пропаганде терроризма и экстремизма;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снижение социально-психологической напряженности в обществе, а также уровня реализации различных групп населения, прежде всего молодежи, недопущение их вовлечения в террористическую и экстремистскую деятельность.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изучение состояния общественного мнения для прогнозирования основных тенденций его развития, выявление рисков и последствий деструктивных процессов в обществе;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разработка и реализация эффективных социальных технологий формирования толерантного сознания и поведения различных категорий населения;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формирование в общественном сознании стойкого неприятия идеологии терроризма и экстремизма, осознание ее высокой социальной опасности;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реализация комплекса мер по повышению эффективности межэтнического и межконфессионального диалога;</w:t>
            </w:r>
          </w:p>
          <w:p w:rsidR="002A7159" w:rsidRPr="00454D64" w:rsidRDefault="002A7159" w:rsidP="001B52BC">
            <w:pPr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совершенствование механизмов защиты информационного пространства региона от проникновения в идеологии терроризма и экстремизма;</w:t>
            </w:r>
          </w:p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- разработка нормативных и организационных механизмов, способствующих эффективной реализации мероприятий по противодействию идеологии  терроризма и экстремизма. </w:t>
            </w:r>
          </w:p>
        </w:tc>
      </w:tr>
      <w:tr w:rsidR="002A7159" w:rsidRPr="00454D64" w:rsidTr="001B52BC"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- создание условий по формированию толерантного сознания и поведения, активной гражданской позиции, нетерпимости и проявления терроризма и экстремизма, внедрение в социальную практику соответствующих технологий;</w:t>
            </w:r>
          </w:p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- внедрение в систему образования всех уровней учебных материалов, направленных на профилактику проявлений терроризма и экстремизма.</w:t>
            </w:r>
          </w:p>
        </w:tc>
      </w:tr>
      <w:tr w:rsidR="002A7159" w:rsidRPr="00454D64" w:rsidTr="001B52BC">
        <w:trPr>
          <w:trHeight w:val="2465"/>
        </w:trPr>
        <w:tc>
          <w:tcPr>
            <w:tcW w:w="4248" w:type="dxa"/>
          </w:tcPr>
          <w:p w:rsidR="002A7159" w:rsidRPr="00454D64" w:rsidRDefault="002A7159" w:rsidP="001B52BC">
            <w:pPr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Система организации контроля над  исполнением плана:</w:t>
            </w:r>
          </w:p>
        </w:tc>
        <w:tc>
          <w:tcPr>
            <w:tcW w:w="5323" w:type="dxa"/>
          </w:tcPr>
          <w:p w:rsidR="002A7159" w:rsidRPr="00454D64" w:rsidRDefault="002A7159" w:rsidP="001B5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- организация работы по выполнению плана и контроль</w:t>
            </w:r>
            <w:r w:rsidRPr="00454D64">
              <w:rPr>
                <w:rStyle w:val="Heading1Char1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54D64">
              <w:rPr>
                <w:rStyle w:val="FontStyle43"/>
                <w:sz w:val="28"/>
                <w:szCs w:val="28"/>
              </w:rPr>
              <w:t xml:space="preserve">над реализацией осуществляется </w:t>
            </w:r>
            <w:r w:rsidRPr="00454D64">
              <w:rPr>
                <w:rFonts w:ascii="Times New Roman" w:hAnsi="Times New Roman"/>
                <w:sz w:val="28"/>
                <w:szCs w:val="28"/>
              </w:rPr>
              <w:t>отделом безопасности и правопорядка админ</w:t>
            </w:r>
            <w:r w:rsidRPr="00454D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D64">
              <w:rPr>
                <w:rFonts w:ascii="Times New Roman" w:hAnsi="Times New Roman"/>
                <w:sz w:val="28"/>
                <w:szCs w:val="28"/>
              </w:rPr>
              <w:t>страции района.</w:t>
            </w:r>
          </w:p>
        </w:tc>
      </w:tr>
    </w:tbl>
    <w:p w:rsidR="002A7159" w:rsidRPr="00454D64" w:rsidRDefault="002A7159" w:rsidP="00454D64">
      <w:pPr>
        <w:rPr>
          <w:rFonts w:ascii="Times New Roman" w:hAnsi="Times New Roman"/>
          <w:sz w:val="28"/>
          <w:szCs w:val="28"/>
        </w:rPr>
        <w:sectPr w:rsidR="002A7159" w:rsidRPr="00454D64" w:rsidSect="00454D64">
          <w:headerReference w:type="even" r:id="rId7"/>
          <w:headerReference w:type="default" r:id="rId8"/>
          <w:pgSz w:w="11906" w:h="16838"/>
          <w:pgMar w:top="426" w:right="851" w:bottom="1134" w:left="1418" w:header="709" w:footer="709" w:gutter="0"/>
          <w:pgNumType w:start="2"/>
          <w:cols w:space="708"/>
          <w:titlePg/>
          <w:docGrid w:linePitch="360"/>
        </w:sectPr>
      </w:pPr>
    </w:p>
    <w:p w:rsidR="002A7159" w:rsidRPr="00454D64" w:rsidRDefault="002A7159" w:rsidP="00454D64">
      <w:pPr>
        <w:pStyle w:val="Style8"/>
        <w:widowControl/>
        <w:spacing w:line="240" w:lineRule="auto"/>
        <w:rPr>
          <w:rStyle w:val="FontStyle42"/>
          <w:bCs/>
          <w:sz w:val="28"/>
          <w:szCs w:val="28"/>
        </w:rPr>
      </w:pPr>
      <w:r w:rsidRPr="00454D64">
        <w:rPr>
          <w:rStyle w:val="FontStyle42"/>
          <w:bCs/>
          <w:sz w:val="28"/>
          <w:szCs w:val="28"/>
        </w:rPr>
        <w:t xml:space="preserve">Межведомственный комплексный план мероприятий по профилактике проявлений терроризма и экстремизма на территории </w:t>
      </w:r>
      <w:r>
        <w:rPr>
          <w:rStyle w:val="FontStyle42"/>
          <w:bCs/>
          <w:sz w:val="28"/>
          <w:szCs w:val="28"/>
        </w:rPr>
        <w:t>Лесноуколовского</w:t>
      </w:r>
      <w:r w:rsidRPr="00454D64">
        <w:rPr>
          <w:rStyle w:val="FontStyle42"/>
          <w:bCs/>
          <w:sz w:val="28"/>
          <w:szCs w:val="28"/>
        </w:rPr>
        <w:t xml:space="preserve"> сельского поселения  </w:t>
      </w:r>
    </w:p>
    <w:p w:rsidR="002A7159" w:rsidRPr="00454D64" w:rsidRDefault="002A7159" w:rsidP="00454D64">
      <w:pPr>
        <w:pStyle w:val="Style8"/>
        <w:widowControl/>
        <w:spacing w:line="240" w:lineRule="auto"/>
        <w:rPr>
          <w:rStyle w:val="FontStyle42"/>
          <w:bCs/>
          <w:sz w:val="28"/>
          <w:szCs w:val="28"/>
        </w:rPr>
      </w:pPr>
      <w:r w:rsidRPr="00454D64">
        <w:rPr>
          <w:rStyle w:val="FontStyle42"/>
          <w:bCs/>
          <w:sz w:val="28"/>
          <w:szCs w:val="28"/>
        </w:rPr>
        <w:t>на 2015 - 2020 годы</w:t>
      </w:r>
    </w:p>
    <w:p w:rsidR="002A7159" w:rsidRPr="00454D64" w:rsidRDefault="002A7159" w:rsidP="00454D64">
      <w:pPr>
        <w:pStyle w:val="Style8"/>
        <w:widowControl/>
        <w:spacing w:before="67" w:line="317" w:lineRule="exact"/>
        <w:ind w:right="2506"/>
        <w:rPr>
          <w:rStyle w:val="FontStyle42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36"/>
        <w:gridCol w:w="4756"/>
        <w:gridCol w:w="8"/>
        <w:gridCol w:w="3386"/>
        <w:gridCol w:w="49"/>
        <w:gridCol w:w="91"/>
        <w:gridCol w:w="2236"/>
        <w:gridCol w:w="73"/>
        <w:gridCol w:w="78"/>
        <w:gridCol w:w="3337"/>
      </w:tblGrid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pStyle w:val="Style28"/>
              <w:widowControl/>
              <w:jc w:val="center"/>
              <w:rPr>
                <w:rStyle w:val="FontStyle42"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№ п/п</w:t>
            </w:r>
          </w:p>
        </w:tc>
        <w:tc>
          <w:tcPr>
            <w:tcW w:w="4756" w:type="dxa"/>
            <w:vAlign w:val="center"/>
          </w:tcPr>
          <w:p w:rsidR="002A7159" w:rsidRPr="00454D64" w:rsidRDefault="002A7159" w:rsidP="001B52BC">
            <w:pPr>
              <w:pStyle w:val="Style29"/>
              <w:widowControl/>
              <w:ind w:left="787" w:firstLine="0"/>
              <w:jc w:val="center"/>
              <w:rPr>
                <w:rStyle w:val="FontStyle42"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Содержание мероприятий и осно</w:t>
            </w:r>
            <w:r w:rsidRPr="00454D64">
              <w:rPr>
                <w:rStyle w:val="FontStyle42"/>
                <w:bCs/>
                <w:sz w:val="28"/>
                <w:szCs w:val="28"/>
              </w:rPr>
              <w:t>в</w:t>
            </w:r>
            <w:r w:rsidRPr="00454D64">
              <w:rPr>
                <w:rStyle w:val="FontStyle42"/>
                <w:bCs/>
                <w:sz w:val="28"/>
                <w:szCs w:val="28"/>
              </w:rPr>
              <w:t>ных работ</w:t>
            </w:r>
          </w:p>
        </w:tc>
        <w:tc>
          <w:tcPr>
            <w:tcW w:w="3394" w:type="dxa"/>
            <w:gridSpan w:val="2"/>
            <w:vAlign w:val="center"/>
          </w:tcPr>
          <w:p w:rsidR="002A7159" w:rsidRPr="00454D64" w:rsidRDefault="002A7159" w:rsidP="001B52BC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376" w:type="dxa"/>
            <w:gridSpan w:val="3"/>
            <w:vAlign w:val="center"/>
          </w:tcPr>
          <w:p w:rsidR="002A7159" w:rsidRPr="00454D64" w:rsidRDefault="002A7159" w:rsidP="001B52BC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Сроки</w:t>
            </w:r>
          </w:p>
        </w:tc>
        <w:tc>
          <w:tcPr>
            <w:tcW w:w="3488" w:type="dxa"/>
            <w:gridSpan w:val="3"/>
            <w:vAlign w:val="center"/>
          </w:tcPr>
          <w:p w:rsidR="002A7159" w:rsidRPr="00454D64" w:rsidRDefault="002A7159" w:rsidP="001B52BC">
            <w:pPr>
              <w:pStyle w:val="Style28"/>
              <w:widowControl/>
              <w:spacing w:line="322" w:lineRule="exact"/>
              <w:ind w:left="586"/>
              <w:jc w:val="center"/>
              <w:rPr>
                <w:rStyle w:val="FontStyle42"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Ожидаемые результ</w:t>
            </w:r>
            <w:r w:rsidRPr="00454D64">
              <w:rPr>
                <w:rStyle w:val="FontStyle42"/>
                <w:bCs/>
                <w:sz w:val="28"/>
                <w:szCs w:val="28"/>
              </w:rPr>
              <w:t>а</w:t>
            </w:r>
            <w:r w:rsidRPr="00454D64">
              <w:rPr>
                <w:rStyle w:val="FontStyle42"/>
                <w:bCs/>
                <w:sz w:val="28"/>
                <w:szCs w:val="28"/>
              </w:rPr>
              <w:t>ты</w:t>
            </w:r>
          </w:p>
        </w:tc>
      </w:tr>
      <w:tr w:rsidR="002A7159" w:rsidRPr="00454D64" w:rsidTr="001B52BC">
        <w:tc>
          <w:tcPr>
            <w:tcW w:w="14785" w:type="dxa"/>
            <w:gridSpan w:val="11"/>
          </w:tcPr>
          <w:p w:rsidR="002A7159" w:rsidRPr="00454D64" w:rsidRDefault="002A7159" w:rsidP="001B52BC">
            <w:pPr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1. Совершенствование системы организации и контроля (результативности мероприятий) по профилактике террористический и экстремистских проявлений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firstLine="5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Возложить обязанности по организации мероприятий по профилактике террористических и экстремистских проявлений на главу администрации сельского поселения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Бессмельцева Л.Т.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сентябрь 2015 г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17" w:lineRule="exact"/>
              <w:ind w:left="5" w:hanging="5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Совершенствование организ</w:t>
            </w:r>
            <w:r w:rsidRPr="00454D64">
              <w:rPr>
                <w:rStyle w:val="FontStyle43"/>
                <w:sz w:val="28"/>
                <w:szCs w:val="28"/>
              </w:rPr>
              <w:t>а</w:t>
            </w:r>
            <w:r w:rsidRPr="00454D64">
              <w:rPr>
                <w:rStyle w:val="FontStyle43"/>
                <w:sz w:val="28"/>
                <w:szCs w:val="28"/>
              </w:rPr>
              <w:t>ции работы субъектов проф</w:t>
            </w:r>
            <w:r w:rsidRPr="00454D64">
              <w:rPr>
                <w:rStyle w:val="FontStyle43"/>
                <w:sz w:val="28"/>
                <w:szCs w:val="28"/>
              </w:rPr>
              <w:t>и</w:t>
            </w:r>
            <w:r w:rsidRPr="00454D64">
              <w:rPr>
                <w:rStyle w:val="FontStyle43"/>
                <w:sz w:val="28"/>
                <w:szCs w:val="28"/>
              </w:rPr>
              <w:t>лактики на соответствующем уровне (территории)</w:t>
            </w:r>
          </w:p>
        </w:tc>
      </w:tr>
      <w:tr w:rsidR="002A7159" w:rsidRPr="00454D64" w:rsidTr="001B52BC">
        <w:tc>
          <w:tcPr>
            <w:tcW w:w="14785" w:type="dxa"/>
            <w:gridSpan w:val="11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2. Мероприятия общей профилактики террористических и экстремистских проявлений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Обеспечить посредством средств массой информации постоянное информирование населения о необходимости повышения бдительности и порядке действий при угрозе возникновения или совершения террористических актов, чрезвычайных ситуаций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Лесноуколовского</w:t>
            </w:r>
            <w:r w:rsidRPr="00454D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Увеличение количества материалов, направленных на предупреждение террористических и экстремистских проявлений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Организовать в </w:t>
            </w:r>
            <w:r>
              <w:rPr>
                <w:rStyle w:val="FontStyle43"/>
                <w:sz w:val="28"/>
                <w:szCs w:val="28"/>
              </w:rPr>
              <w:t>Лесноуколовской</w:t>
            </w:r>
            <w:r w:rsidRPr="00454D64">
              <w:rPr>
                <w:rStyle w:val="FontStyle43"/>
                <w:sz w:val="28"/>
                <w:szCs w:val="28"/>
              </w:rPr>
              <w:t xml:space="preserve"> общеобразовательной  школе проведение на регулярной основе культурно-просветительских и воспитательных мероприятий с участием работников правоохранительных органов, деятелей культуры и искусства по проблемам профилактики террористических и экстремистских проявлений, представителей общественных и религиозных организаций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Лесноуколовская</w:t>
            </w:r>
            <w:r w:rsidRPr="00454D64">
              <w:rPr>
                <w:rStyle w:val="FontStyle43"/>
                <w:sz w:val="28"/>
                <w:szCs w:val="28"/>
              </w:rPr>
              <w:t xml:space="preserve"> ООШ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сентябрь 2015 г (далее по полугодиям)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Увеличение количества материалов, направленных на формирование у молодежи идей межнационального и межрелигиозного согласия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Проводить постоянный анализ деятельности общественных (молодежных) и религиозных организаций в целях выявления, предупреждения и пресечения экстремистских проявлений с их стороны, недопущения совершения преступлений и правонарушений на национальной и религиозной основе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 (по согласованию)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ежеквартально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Предупреждение экстремистской и иной противоправной деятельности членов общественных и религиозных организаций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Проводить мониторинг общественного мнения жителей сельского поселения  по проблемам противодействия терроризма и экстремизма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Лесноуколовского</w:t>
            </w:r>
            <w:r w:rsidRPr="00454D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Внесение предложений в антитеррористическую комиссию области о повышении эффективности профилактики террористических угроз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Осуществлять целенаправленную разъяснительную работу в </w:t>
            </w:r>
            <w:r>
              <w:rPr>
                <w:rStyle w:val="FontStyle43"/>
                <w:sz w:val="28"/>
                <w:szCs w:val="28"/>
              </w:rPr>
              <w:t>Лесноуколовской</w:t>
            </w:r>
            <w:r w:rsidRPr="00454D64">
              <w:rPr>
                <w:rStyle w:val="FontStyle43"/>
                <w:sz w:val="28"/>
                <w:szCs w:val="28"/>
              </w:rPr>
              <w:t xml:space="preserve"> общеобразовательной школе  об уголовной и административной ответственности за совершение преступлений экстремистского характера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Лесноуколовская</w:t>
            </w:r>
            <w:r w:rsidRPr="00454D64">
              <w:rPr>
                <w:rStyle w:val="FontStyle43"/>
                <w:sz w:val="28"/>
                <w:szCs w:val="28"/>
              </w:rPr>
              <w:t xml:space="preserve"> ООШ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Предупреждение экстремистской деятельности в молодежной среде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ind w:left="34" w:hanging="3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На постоянной основе реализовывать мероприятия по выявлению, документированию и пресечению противоправной деятельности</w:t>
            </w:r>
          </w:p>
        </w:tc>
        <w:tc>
          <w:tcPr>
            <w:tcW w:w="3394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 (по согласованию)</w:t>
            </w:r>
          </w:p>
          <w:p w:rsidR="002A7159" w:rsidRPr="00454D64" w:rsidRDefault="002A7159" w:rsidP="001B52BC">
            <w:pPr>
              <w:pStyle w:val="Style31"/>
              <w:widowControl/>
              <w:jc w:val="center"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ежеквартально</w:t>
            </w:r>
          </w:p>
        </w:tc>
        <w:tc>
          <w:tcPr>
            <w:tcW w:w="3488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29" w:hanging="29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Пресечение противоправной деятельности экстремистских и террористических организаций</w:t>
            </w:r>
          </w:p>
        </w:tc>
      </w:tr>
      <w:tr w:rsidR="002A7159" w:rsidRPr="00454D64" w:rsidTr="001B52BC">
        <w:tc>
          <w:tcPr>
            <w:tcW w:w="14785" w:type="dxa"/>
            <w:gridSpan w:val="11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center"/>
              <w:rPr>
                <w:rStyle w:val="FontStyle43"/>
                <w:b/>
                <w:sz w:val="28"/>
                <w:szCs w:val="28"/>
              </w:rPr>
            </w:pPr>
            <w:r w:rsidRPr="00454D64">
              <w:rPr>
                <w:rStyle w:val="FontStyle43"/>
                <w:b/>
                <w:sz w:val="28"/>
                <w:szCs w:val="28"/>
              </w:rPr>
              <w:t>3. Совершенствование деятельности института социальной профилактики и вовлечение общественности в предупреждение правонарушений</w:t>
            </w:r>
          </w:p>
        </w:tc>
      </w:tr>
      <w:tr w:rsidR="002A7159" w:rsidRPr="00454D64" w:rsidTr="001B52BC">
        <w:tc>
          <w:tcPr>
            <w:tcW w:w="735" w:type="dxa"/>
            <w:vAlign w:val="center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4.1</w:t>
            </w:r>
          </w:p>
        </w:tc>
        <w:tc>
          <w:tcPr>
            <w:tcW w:w="4800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Организовать в </w:t>
            </w:r>
            <w:r>
              <w:rPr>
                <w:rStyle w:val="FontStyle43"/>
                <w:sz w:val="28"/>
                <w:szCs w:val="28"/>
              </w:rPr>
              <w:t>Лесноуколовской</w:t>
            </w:r>
            <w:r w:rsidRPr="00454D64">
              <w:rPr>
                <w:rStyle w:val="FontStyle43"/>
                <w:sz w:val="28"/>
                <w:szCs w:val="28"/>
              </w:rPr>
              <w:t xml:space="preserve"> образовательной школе  работу отрядов юных помощников полиции</w:t>
            </w:r>
          </w:p>
        </w:tc>
        <w:tc>
          <w:tcPr>
            <w:tcW w:w="3435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Лесноуколовская ООШ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center"/>
              <w:rPr>
                <w:rStyle w:val="FontStyle43"/>
                <w:b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</w:tc>
        <w:tc>
          <w:tcPr>
            <w:tcW w:w="2400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декабрь 2015 г.</w:t>
            </w:r>
          </w:p>
        </w:tc>
        <w:tc>
          <w:tcPr>
            <w:tcW w:w="3415" w:type="dxa"/>
            <w:gridSpan w:val="2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Профилактика экстремистских проявлений среди детей и подростков</w:t>
            </w:r>
          </w:p>
        </w:tc>
      </w:tr>
      <w:tr w:rsidR="002A7159" w:rsidRPr="00454D64" w:rsidTr="001B52BC">
        <w:tc>
          <w:tcPr>
            <w:tcW w:w="735" w:type="dxa"/>
            <w:vAlign w:val="center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4.2</w:t>
            </w:r>
          </w:p>
        </w:tc>
        <w:tc>
          <w:tcPr>
            <w:tcW w:w="4800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Проводить в </w:t>
            </w:r>
            <w:r>
              <w:rPr>
                <w:rStyle w:val="FontStyle43"/>
                <w:sz w:val="28"/>
                <w:szCs w:val="28"/>
              </w:rPr>
              <w:t>Лесноуколовской</w:t>
            </w:r>
            <w:r w:rsidRPr="00454D64">
              <w:rPr>
                <w:rStyle w:val="FontStyle43"/>
                <w:sz w:val="28"/>
                <w:szCs w:val="28"/>
              </w:rPr>
              <w:t xml:space="preserve"> образовательной школе  семинары по изучению основ законодательства в сфере противодействия терроризму и экстремизму</w:t>
            </w:r>
          </w:p>
        </w:tc>
        <w:tc>
          <w:tcPr>
            <w:tcW w:w="3435" w:type="dxa"/>
            <w:gridSpan w:val="2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Лесноуколовская ООШ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center"/>
              <w:rPr>
                <w:rStyle w:val="FontStyle43"/>
                <w:b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</w:tc>
        <w:tc>
          <w:tcPr>
            <w:tcW w:w="2400" w:type="dxa"/>
            <w:gridSpan w:val="3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</w:tc>
        <w:tc>
          <w:tcPr>
            <w:tcW w:w="3415" w:type="dxa"/>
            <w:gridSpan w:val="2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14" w:hanging="14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Расширение правовых знаний подростков</w:t>
            </w:r>
          </w:p>
        </w:tc>
      </w:tr>
      <w:tr w:rsidR="002A7159" w:rsidRPr="00454D64" w:rsidTr="001B52BC">
        <w:tc>
          <w:tcPr>
            <w:tcW w:w="14785" w:type="dxa"/>
            <w:gridSpan w:val="11"/>
          </w:tcPr>
          <w:p w:rsidR="002A7159" w:rsidRPr="00454D64" w:rsidRDefault="002A7159" w:rsidP="001B52BC">
            <w:pPr>
              <w:pStyle w:val="Style16"/>
              <w:widowControl/>
              <w:spacing w:line="240" w:lineRule="auto"/>
              <w:rPr>
                <w:rStyle w:val="FontStyle43"/>
                <w:b/>
                <w:bCs/>
                <w:sz w:val="28"/>
                <w:szCs w:val="28"/>
              </w:rPr>
            </w:pPr>
            <w:r w:rsidRPr="00454D64">
              <w:rPr>
                <w:rStyle w:val="FontStyle42"/>
                <w:bCs/>
                <w:sz w:val="28"/>
                <w:szCs w:val="28"/>
              </w:rPr>
              <w:t>4. Мероприятия по информационному противодействию терроризму и экстремизму</w:t>
            </w:r>
          </w:p>
          <w:p w:rsidR="002A7159" w:rsidRPr="00454D64" w:rsidRDefault="002A7159" w:rsidP="001B52BC">
            <w:pPr>
              <w:pStyle w:val="Style16"/>
              <w:widowControl/>
              <w:spacing w:line="240" w:lineRule="auto"/>
              <w:jc w:val="both"/>
              <w:rPr>
                <w:rStyle w:val="FontStyle43"/>
                <w:b/>
                <w:bCs/>
                <w:sz w:val="28"/>
                <w:szCs w:val="28"/>
              </w:rPr>
            </w:pP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Обеспечить размещение на официальном сайте администрации </w:t>
            </w:r>
            <w:r>
              <w:rPr>
                <w:rStyle w:val="FontStyle43"/>
                <w:sz w:val="28"/>
                <w:szCs w:val="28"/>
              </w:rPr>
              <w:t>Лесноуколовского</w:t>
            </w:r>
            <w:r w:rsidRPr="00454D64">
              <w:rPr>
                <w:rStyle w:val="FontStyle43"/>
                <w:sz w:val="28"/>
                <w:szCs w:val="28"/>
              </w:rPr>
              <w:t xml:space="preserve"> сельского поселения информационно-пропагандистских материалов о деятельности антитеррористической комиссии сельского поселения, а также иных значимых мероприятий по противодействию терроризма и экстремизма</w:t>
            </w:r>
          </w:p>
        </w:tc>
        <w:tc>
          <w:tcPr>
            <w:tcW w:w="3534" w:type="dxa"/>
            <w:gridSpan w:val="4"/>
          </w:tcPr>
          <w:p w:rsidR="002A7159" w:rsidRPr="00454D64" w:rsidRDefault="002A7159" w:rsidP="001B52BC">
            <w:pPr>
              <w:pStyle w:val="Style31"/>
              <w:widowControl/>
              <w:ind w:left="19" w:hanging="19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Администрация Лесноуколовского</w:t>
            </w:r>
            <w:r w:rsidRPr="00454D64">
              <w:rPr>
                <w:rStyle w:val="FontStyle43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7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spacing w:line="326" w:lineRule="exact"/>
              <w:ind w:left="48" w:hanging="48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ежеквартально</w:t>
            </w:r>
          </w:p>
        </w:tc>
        <w:tc>
          <w:tcPr>
            <w:tcW w:w="3337" w:type="dxa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left="43" w:hanging="43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 xml:space="preserve">Обеспечение информационной открытости деятельности антитеррористической комиссия 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spacing w:line="326" w:lineRule="exact"/>
              <w:ind w:left="10" w:hanging="10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Организовать общественно-политические мероприятия, посвященные Дню солидарности в борьбе с терроризмом</w:t>
            </w:r>
          </w:p>
        </w:tc>
        <w:tc>
          <w:tcPr>
            <w:tcW w:w="3534" w:type="dxa"/>
            <w:gridSpan w:val="4"/>
          </w:tcPr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Лесноуколовская ООШ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Лесноуколовский</w:t>
            </w:r>
            <w:r w:rsidRPr="00454D64">
              <w:rPr>
                <w:rStyle w:val="FontStyle43"/>
                <w:sz w:val="28"/>
                <w:szCs w:val="28"/>
              </w:rPr>
              <w:t xml:space="preserve"> модельный Дом культуры</w:t>
            </w:r>
          </w:p>
          <w:p w:rsidR="002A7159" w:rsidRPr="00454D64" w:rsidRDefault="002A7159" w:rsidP="001B52BC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  <w:p w:rsidR="002A7159" w:rsidRPr="00454D64" w:rsidRDefault="002A7159" w:rsidP="001B52BC">
            <w:pPr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</w:t>
            </w:r>
          </w:p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(по согласованию)</w:t>
            </w:r>
          </w:p>
        </w:tc>
        <w:tc>
          <w:tcPr>
            <w:tcW w:w="2387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  <w:p w:rsidR="002A7159" w:rsidRPr="00454D64" w:rsidRDefault="002A7159" w:rsidP="001B52BC">
            <w:pPr>
              <w:pStyle w:val="Style31"/>
              <w:widowControl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3 сентября</w:t>
            </w:r>
          </w:p>
        </w:tc>
        <w:tc>
          <w:tcPr>
            <w:tcW w:w="3337" w:type="dxa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firstLine="10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Формирование в обществе нетерпимого отношения к проявлениям терроризма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spacing w:line="326" w:lineRule="exact"/>
              <w:ind w:left="10" w:hanging="10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В рамках полномочий осуществлять контроль уставной деятельности общественных и религиозных организаций в целях предупреждения межнациональных и межконфессиональных конфликтов, пресечение попыток пропаганды и идеологии терроризма и экстремизма</w:t>
            </w:r>
          </w:p>
        </w:tc>
        <w:tc>
          <w:tcPr>
            <w:tcW w:w="3534" w:type="dxa"/>
            <w:gridSpan w:val="4"/>
          </w:tcPr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Администрация Лесноуколовского</w:t>
            </w:r>
            <w:r w:rsidRPr="00454D64">
              <w:rPr>
                <w:rStyle w:val="FontStyle43"/>
                <w:sz w:val="28"/>
                <w:szCs w:val="28"/>
              </w:rPr>
              <w:t xml:space="preserve"> сельского поселения</w:t>
            </w:r>
          </w:p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ОМВД России по Красненскому району (по согласованию)</w:t>
            </w:r>
          </w:p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2387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37" w:type="dxa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firstLine="10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Предупреждение распространения экстремистской идеологии, снижение риска возникновения межнациональных и межконфессиональных конфликтов</w:t>
            </w:r>
          </w:p>
        </w:tc>
      </w:tr>
      <w:tr w:rsidR="002A7159" w:rsidRPr="00454D64" w:rsidTr="001B52BC">
        <w:tc>
          <w:tcPr>
            <w:tcW w:w="771" w:type="dxa"/>
            <w:gridSpan w:val="2"/>
            <w:vAlign w:val="center"/>
          </w:tcPr>
          <w:p w:rsidR="002A7159" w:rsidRPr="00454D64" w:rsidRDefault="002A7159" w:rsidP="001B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64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756" w:type="dxa"/>
          </w:tcPr>
          <w:p w:rsidR="002A7159" w:rsidRPr="00454D64" w:rsidRDefault="002A7159" w:rsidP="001B52BC">
            <w:pPr>
              <w:pStyle w:val="Style31"/>
              <w:widowControl/>
              <w:spacing w:line="326" w:lineRule="exact"/>
              <w:ind w:left="10" w:hanging="10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Организация проведения семинаров-совещаний с руководителями религиозных объединений по вопросам действующего законодательства о свободе совести и вероисповедания</w:t>
            </w:r>
          </w:p>
        </w:tc>
        <w:tc>
          <w:tcPr>
            <w:tcW w:w="3534" w:type="dxa"/>
            <w:gridSpan w:val="4"/>
          </w:tcPr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Администрация Лесноуколовского</w:t>
            </w:r>
            <w:r w:rsidRPr="00454D64">
              <w:rPr>
                <w:rStyle w:val="FontStyle43"/>
                <w:sz w:val="28"/>
                <w:szCs w:val="28"/>
              </w:rPr>
              <w:t xml:space="preserve"> сельского поселения</w:t>
            </w:r>
          </w:p>
          <w:p w:rsidR="002A7159" w:rsidRPr="00454D64" w:rsidRDefault="002A7159" w:rsidP="001B52BC">
            <w:pPr>
              <w:pStyle w:val="Style31"/>
              <w:widowControl/>
              <w:ind w:left="24" w:hanging="24"/>
              <w:jc w:val="center"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2387" w:type="dxa"/>
            <w:gridSpan w:val="3"/>
          </w:tcPr>
          <w:p w:rsidR="002A7159" w:rsidRPr="00454D64" w:rsidRDefault="002A7159" w:rsidP="001B52BC">
            <w:pPr>
              <w:pStyle w:val="Style31"/>
              <w:widowControl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ежегодно</w:t>
            </w:r>
          </w:p>
        </w:tc>
        <w:tc>
          <w:tcPr>
            <w:tcW w:w="3337" w:type="dxa"/>
          </w:tcPr>
          <w:p w:rsidR="002A7159" w:rsidRPr="00454D64" w:rsidRDefault="002A7159" w:rsidP="001B52BC">
            <w:pPr>
              <w:pStyle w:val="Style32"/>
              <w:widowControl/>
              <w:spacing w:line="322" w:lineRule="exact"/>
              <w:ind w:firstLine="10"/>
              <w:jc w:val="both"/>
              <w:rPr>
                <w:rStyle w:val="FontStyle43"/>
                <w:sz w:val="28"/>
                <w:szCs w:val="28"/>
              </w:rPr>
            </w:pPr>
            <w:r w:rsidRPr="00454D64">
              <w:rPr>
                <w:rStyle w:val="FontStyle43"/>
                <w:sz w:val="28"/>
                <w:szCs w:val="28"/>
              </w:rPr>
              <w:t>Повышение уровня правовой культуры, совершенствование правовых знаний, предупреждение нарушений в сфере законодательства о свободе совести</w:t>
            </w:r>
          </w:p>
        </w:tc>
      </w:tr>
    </w:tbl>
    <w:p w:rsidR="002A7159" w:rsidRPr="00454D64" w:rsidRDefault="002A7159" w:rsidP="00454D64">
      <w:pPr>
        <w:rPr>
          <w:rFonts w:ascii="Times New Roman" w:hAnsi="Times New Roman"/>
          <w:sz w:val="28"/>
          <w:szCs w:val="28"/>
        </w:rPr>
        <w:sectPr w:rsidR="002A7159" w:rsidRPr="00454D64" w:rsidSect="00631B80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A7159" w:rsidRPr="00454D64" w:rsidRDefault="002A7159" w:rsidP="00454D64">
      <w:pPr>
        <w:tabs>
          <w:tab w:val="left" w:pos="8440"/>
        </w:tabs>
        <w:spacing w:after="0" w:line="240" w:lineRule="auto"/>
      </w:pPr>
    </w:p>
    <w:sectPr w:rsidR="002A7159" w:rsidRPr="00454D64" w:rsidSect="00454D6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59" w:rsidRDefault="002A7159" w:rsidP="0075261C">
      <w:pPr>
        <w:spacing w:after="0" w:line="240" w:lineRule="auto"/>
      </w:pPr>
      <w:r>
        <w:separator/>
      </w:r>
    </w:p>
  </w:endnote>
  <w:endnote w:type="continuationSeparator" w:id="1">
    <w:p w:rsidR="002A7159" w:rsidRDefault="002A7159" w:rsidP="007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59" w:rsidRDefault="002A7159" w:rsidP="0075261C">
      <w:pPr>
        <w:spacing w:after="0" w:line="240" w:lineRule="auto"/>
      </w:pPr>
      <w:r>
        <w:separator/>
      </w:r>
    </w:p>
  </w:footnote>
  <w:footnote w:type="continuationSeparator" w:id="1">
    <w:p w:rsidR="002A7159" w:rsidRDefault="002A7159" w:rsidP="0075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2A7159" w:rsidP="00631B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159" w:rsidRDefault="002A7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2A7159" w:rsidP="00631B80">
    <w:pPr>
      <w:pStyle w:val="Header"/>
      <w:framePr w:wrap="around" w:vAnchor="text" w:hAnchor="margin" w:xAlign="center" w:y="1"/>
      <w:rPr>
        <w:rStyle w:val="PageNumber"/>
      </w:rPr>
    </w:pPr>
  </w:p>
  <w:p w:rsidR="002A7159" w:rsidRDefault="002A7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2A7159">
    <w:pPr>
      <w:pStyle w:val="Header"/>
      <w:jc w:val="center"/>
    </w:pPr>
    <w:fldSimple w:instr=" PAGE   \* MERGEFORMAT ">
      <w:r>
        <w:rPr>
          <w:noProof/>
        </w:rPr>
        <w:t>27</w:t>
      </w:r>
    </w:fldSimple>
  </w:p>
  <w:p w:rsidR="002A7159" w:rsidRDefault="002A7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9F9"/>
    <w:rsid w:val="00000C47"/>
    <w:rsid w:val="00041DA6"/>
    <w:rsid w:val="0006485C"/>
    <w:rsid w:val="00076410"/>
    <w:rsid w:val="00082075"/>
    <w:rsid w:val="000B32B2"/>
    <w:rsid w:val="000C1A0E"/>
    <w:rsid w:val="00101380"/>
    <w:rsid w:val="001252AF"/>
    <w:rsid w:val="00166271"/>
    <w:rsid w:val="00196A85"/>
    <w:rsid w:val="001A7E0F"/>
    <w:rsid w:val="001B52BC"/>
    <w:rsid w:val="001C1C12"/>
    <w:rsid w:val="001D4751"/>
    <w:rsid w:val="001E07F2"/>
    <w:rsid w:val="001E2D45"/>
    <w:rsid w:val="0023020F"/>
    <w:rsid w:val="002332B5"/>
    <w:rsid w:val="00234B76"/>
    <w:rsid w:val="002509F0"/>
    <w:rsid w:val="00252B0C"/>
    <w:rsid w:val="00285BC9"/>
    <w:rsid w:val="00295C04"/>
    <w:rsid w:val="002A7159"/>
    <w:rsid w:val="002F3606"/>
    <w:rsid w:val="00347893"/>
    <w:rsid w:val="003507F2"/>
    <w:rsid w:val="0037054D"/>
    <w:rsid w:val="0038491E"/>
    <w:rsid w:val="0038553D"/>
    <w:rsid w:val="003A4F81"/>
    <w:rsid w:val="003D22B8"/>
    <w:rsid w:val="003F4924"/>
    <w:rsid w:val="00454D64"/>
    <w:rsid w:val="004554E3"/>
    <w:rsid w:val="0045655D"/>
    <w:rsid w:val="004F35AC"/>
    <w:rsid w:val="0050518C"/>
    <w:rsid w:val="005131E8"/>
    <w:rsid w:val="00527E92"/>
    <w:rsid w:val="00541662"/>
    <w:rsid w:val="00545305"/>
    <w:rsid w:val="00585817"/>
    <w:rsid w:val="005B1760"/>
    <w:rsid w:val="005E1DA9"/>
    <w:rsid w:val="00602BDC"/>
    <w:rsid w:val="006120C5"/>
    <w:rsid w:val="00631B80"/>
    <w:rsid w:val="006F5866"/>
    <w:rsid w:val="0071679A"/>
    <w:rsid w:val="0074277A"/>
    <w:rsid w:val="0075261C"/>
    <w:rsid w:val="00790B20"/>
    <w:rsid w:val="00792773"/>
    <w:rsid w:val="00796AD6"/>
    <w:rsid w:val="007C2DBE"/>
    <w:rsid w:val="008009AA"/>
    <w:rsid w:val="008040C5"/>
    <w:rsid w:val="008612E4"/>
    <w:rsid w:val="00880C94"/>
    <w:rsid w:val="008A6EE9"/>
    <w:rsid w:val="008B06A6"/>
    <w:rsid w:val="008F36CD"/>
    <w:rsid w:val="00904110"/>
    <w:rsid w:val="00915245"/>
    <w:rsid w:val="00927DC4"/>
    <w:rsid w:val="009422BA"/>
    <w:rsid w:val="00986E49"/>
    <w:rsid w:val="00992490"/>
    <w:rsid w:val="00A10667"/>
    <w:rsid w:val="00A124F1"/>
    <w:rsid w:val="00A23E30"/>
    <w:rsid w:val="00A4352A"/>
    <w:rsid w:val="00A53F53"/>
    <w:rsid w:val="00A76F0F"/>
    <w:rsid w:val="00AA3163"/>
    <w:rsid w:val="00AD737F"/>
    <w:rsid w:val="00B15C21"/>
    <w:rsid w:val="00B31DF2"/>
    <w:rsid w:val="00B560BA"/>
    <w:rsid w:val="00BA264B"/>
    <w:rsid w:val="00BA339B"/>
    <w:rsid w:val="00BB1A3A"/>
    <w:rsid w:val="00BB438B"/>
    <w:rsid w:val="00BD61BD"/>
    <w:rsid w:val="00C14338"/>
    <w:rsid w:val="00C4692D"/>
    <w:rsid w:val="00C71368"/>
    <w:rsid w:val="00CC24C0"/>
    <w:rsid w:val="00CF258F"/>
    <w:rsid w:val="00D013F6"/>
    <w:rsid w:val="00D11C9E"/>
    <w:rsid w:val="00D1698D"/>
    <w:rsid w:val="00D30C63"/>
    <w:rsid w:val="00D57FC9"/>
    <w:rsid w:val="00DA3656"/>
    <w:rsid w:val="00DB725B"/>
    <w:rsid w:val="00DC2688"/>
    <w:rsid w:val="00DD6BAE"/>
    <w:rsid w:val="00DF68DF"/>
    <w:rsid w:val="00E02E99"/>
    <w:rsid w:val="00E20337"/>
    <w:rsid w:val="00E72827"/>
    <w:rsid w:val="00EA5D2B"/>
    <w:rsid w:val="00EA6E26"/>
    <w:rsid w:val="00EC67DE"/>
    <w:rsid w:val="00EE16C3"/>
    <w:rsid w:val="00EF7BEC"/>
    <w:rsid w:val="00F52867"/>
    <w:rsid w:val="00F86D94"/>
    <w:rsid w:val="00FA2940"/>
    <w:rsid w:val="00FA59F9"/>
    <w:rsid w:val="00FA6720"/>
    <w:rsid w:val="00FD2F69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9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54D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352A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DA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1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352A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DA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rvts6">
    <w:name w:val="rvts6"/>
    <w:basedOn w:val="DefaultParagraphFont"/>
    <w:uiPriority w:val="99"/>
    <w:rsid w:val="00BA264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26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261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A4352A"/>
    <w:pPr>
      <w:spacing w:after="0" w:line="240" w:lineRule="auto"/>
      <w:ind w:firstLine="708"/>
    </w:pPr>
    <w:rPr>
      <w:rFonts w:ascii="Times New Roman" w:eastAsia="Times New Roman" w:hAnsi="Times New Roman"/>
      <w:color w:val="333399"/>
      <w:sz w:val="20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352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02E9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E02E9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E02E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E0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02E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E02E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E02E99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E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02E99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5E1DA9"/>
    <w:rPr>
      <w:rFonts w:cs="Times New Roman"/>
    </w:rPr>
  </w:style>
  <w:style w:type="paragraph" w:customStyle="1" w:styleId="s3">
    <w:name w:val="s_3"/>
    <w:basedOn w:val="Normal"/>
    <w:uiPriority w:val="99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E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E1DA9"/>
    <w:rPr>
      <w:rFonts w:ascii="Courier New" w:hAnsi="Courier New" w:cs="Courier New"/>
      <w:sz w:val="20"/>
      <w:szCs w:val="20"/>
      <w:lang w:eastAsia="ru-RU"/>
    </w:rPr>
  </w:style>
  <w:style w:type="character" w:customStyle="1" w:styleId="FontStyle43">
    <w:name w:val="Font Style43"/>
    <w:uiPriority w:val="99"/>
    <w:rsid w:val="00454D64"/>
    <w:rPr>
      <w:rFonts w:ascii="Times New Roman" w:hAnsi="Times New Roman"/>
      <w:sz w:val="26"/>
    </w:rPr>
  </w:style>
  <w:style w:type="paragraph" w:customStyle="1" w:styleId="Style8">
    <w:name w:val="Style8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454D64"/>
    <w:rPr>
      <w:rFonts w:ascii="Times New Roman" w:hAnsi="Times New Roman"/>
      <w:b/>
      <w:sz w:val="26"/>
    </w:rPr>
  </w:style>
  <w:style w:type="paragraph" w:customStyle="1" w:styleId="Style28">
    <w:name w:val="Style28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454D6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Знак Знак3"/>
    <w:uiPriority w:val="99"/>
    <w:rsid w:val="00454D64"/>
    <w:rPr>
      <w:rFonts w:hAnsi="Times New Roman"/>
      <w:sz w:val="24"/>
    </w:rPr>
  </w:style>
  <w:style w:type="character" w:styleId="PageNumber">
    <w:name w:val="page number"/>
    <w:basedOn w:val="DefaultParagraphFont"/>
    <w:uiPriority w:val="99"/>
    <w:rsid w:val="00454D64"/>
  </w:style>
  <w:style w:type="character" w:customStyle="1" w:styleId="FontStyle37">
    <w:name w:val="Font Style37"/>
    <w:uiPriority w:val="99"/>
    <w:rsid w:val="00454D64"/>
    <w:rPr>
      <w:rFonts w:ascii="Times New Roman" w:hAnsi="Times New Roman"/>
      <w:sz w:val="18"/>
    </w:rPr>
  </w:style>
  <w:style w:type="character" w:customStyle="1" w:styleId="Heading1Char1">
    <w:name w:val="Heading 1 Char1"/>
    <w:link w:val="Heading1"/>
    <w:uiPriority w:val="99"/>
    <w:locked/>
    <w:rsid w:val="00454D64"/>
    <w:rPr>
      <w:rFonts w:ascii="Cambria" w:hAnsi="Cambria"/>
      <w:b/>
      <w:kern w:val="32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11</Pages>
  <Words>1584</Words>
  <Characters>9029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43</cp:revision>
  <cp:lastPrinted>2015-08-06T12:14:00Z</cp:lastPrinted>
  <dcterms:created xsi:type="dcterms:W3CDTF">2015-07-21T06:40:00Z</dcterms:created>
  <dcterms:modified xsi:type="dcterms:W3CDTF">2344-01-14T21:25:00Z</dcterms:modified>
</cp:coreProperties>
</file>