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C9" w:rsidRPr="000C29DF" w:rsidRDefault="00A651C9" w:rsidP="00031184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8240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A651C9" w:rsidRDefault="00A651C9" w:rsidP="00031184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51659264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A651C9" w:rsidRDefault="00A651C9" w:rsidP="00031184">
                  <w:r w:rsidRPr="00B4294C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4.25pt;height:58.5pt;visibility:visible">
                        <v:imagedata r:id="rId7" o:title="" cropbottom="-135f" cropleft="6417f" cropright="8511f"/>
                      </v:shape>
                    </w:pict>
                  </w:r>
                </w:p>
                <w:p w:rsidR="00A651C9" w:rsidRDefault="00A651C9" w:rsidP="00031184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0C29DF">
        <w:rPr>
          <w:rStyle w:val="FontStyle11"/>
          <w:sz w:val="28"/>
          <w:szCs w:val="28"/>
        </w:rPr>
        <w:t>АДМИНИСТРАЦИЯ ЛЕСНОУКОЛОВСКОГО СЕЛЬСКОГО ПОСЕЛЕНИЯ МУНИЦИПАЛЬНОГО РАЙОНА «КРАСНЕНСКИЙ РАЙОН»</w:t>
      </w:r>
    </w:p>
    <w:p w:rsidR="00A651C9" w:rsidRDefault="00A651C9" w:rsidP="00031184">
      <w:pPr>
        <w:pStyle w:val="Style2"/>
        <w:widowControl/>
        <w:ind w:right="-2"/>
        <w:jc w:val="center"/>
        <w:rPr>
          <w:szCs w:val="20"/>
        </w:rPr>
      </w:pPr>
    </w:p>
    <w:p w:rsidR="00A651C9" w:rsidRDefault="00A651C9" w:rsidP="00031184">
      <w:pPr>
        <w:pStyle w:val="Style2"/>
        <w:widowControl/>
        <w:ind w:right="-2"/>
        <w:jc w:val="center"/>
        <w:rPr>
          <w:szCs w:val="20"/>
        </w:rPr>
      </w:pPr>
    </w:p>
    <w:p w:rsidR="00A651C9" w:rsidRDefault="00A651C9" w:rsidP="00031184">
      <w:pPr>
        <w:pStyle w:val="Style2"/>
        <w:widowControl/>
        <w:ind w:right="-2"/>
        <w:jc w:val="center"/>
        <w:rPr>
          <w:rStyle w:val="FontStyle13"/>
          <w:spacing w:val="70"/>
          <w:sz w:val="32"/>
        </w:rPr>
      </w:pPr>
      <w:r>
        <w:rPr>
          <w:rStyle w:val="FontStyle13"/>
          <w:spacing w:val="70"/>
          <w:sz w:val="32"/>
        </w:rPr>
        <w:t>РАСПОРЯЖЕНИЕ</w:t>
      </w:r>
    </w:p>
    <w:p w:rsidR="00A651C9" w:rsidRDefault="00A651C9" w:rsidP="00031184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A651C9" w:rsidRDefault="00A651C9" w:rsidP="00031184">
      <w:pPr>
        <w:pStyle w:val="Style2"/>
        <w:widowControl/>
        <w:ind w:right="-2"/>
        <w:jc w:val="center"/>
        <w:rPr>
          <w:rStyle w:val="FontStyle11"/>
          <w:sz w:val="28"/>
        </w:rPr>
      </w:pPr>
    </w:p>
    <w:p w:rsidR="00A651C9" w:rsidRPr="001702C0" w:rsidRDefault="00A651C9" w:rsidP="001702C0">
      <w:pPr>
        <w:pStyle w:val="Style2"/>
        <w:widowControl/>
        <w:ind w:right="-2"/>
        <w:rPr>
          <w:b/>
          <w:bCs/>
          <w:spacing w:val="70"/>
          <w:sz w:val="26"/>
          <w:szCs w:val="26"/>
        </w:rPr>
      </w:pPr>
      <w:r>
        <w:rPr>
          <w:rStyle w:val="FontStyle11"/>
          <w:sz w:val="28"/>
        </w:rPr>
        <w:t>03 сентября 2014 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№ 131-р</w:t>
      </w:r>
    </w:p>
    <w:p w:rsidR="00A651C9" w:rsidRDefault="00A651C9" w:rsidP="000311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51C9" w:rsidRDefault="00A651C9" w:rsidP="0003118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651C9" w:rsidRDefault="00A651C9" w:rsidP="0003118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651C9" w:rsidRPr="00810621" w:rsidRDefault="00A651C9" w:rsidP="004904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</w:t>
      </w:r>
      <w:r w:rsidRPr="00810621">
        <w:rPr>
          <w:rFonts w:ascii="Times New Roman" w:hAnsi="Times New Roman"/>
          <w:b/>
          <w:sz w:val="28"/>
          <w:szCs w:val="28"/>
        </w:rPr>
        <w:t>распоряжени</w:t>
      </w:r>
      <w:r>
        <w:rPr>
          <w:rFonts w:ascii="Times New Roman" w:hAnsi="Times New Roman"/>
          <w:b/>
          <w:sz w:val="28"/>
          <w:szCs w:val="28"/>
        </w:rPr>
        <w:t xml:space="preserve">я администрации Лесноуколовского сельского поселения </w:t>
      </w:r>
    </w:p>
    <w:p w:rsidR="00A651C9" w:rsidRDefault="00A651C9" w:rsidP="000311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651C9" w:rsidRPr="009B3E3A" w:rsidRDefault="00A651C9" w:rsidP="000311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651C9" w:rsidRPr="009B3E3A" w:rsidRDefault="00A651C9" w:rsidP="000311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651C9" w:rsidRPr="00AF4CC4" w:rsidRDefault="00A651C9" w:rsidP="00AF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25 декабря 2008 года               № 273-ФЗ «О противодействии коррупции» и от 3 декабря 2012 года                       № 230-ФЗ «О контроле за соответствием расходов лиц, замещающих государственные должности, и иных лиц их доходам», постановлением Губернатора Белгородской области от 25 августа 2014 года № 76 «Об утверждении формы справки о доходах, расходах, об имуществе и обязательствах имущественного характера и внесении изменений в некоторые постановления Губернатора области» и </w:t>
      </w:r>
      <w:r w:rsidRPr="00AF4CC4"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>приведения нормативных правовых актов администрации Лесноуколовского сельского поселения  в соответствие с действующим законодательством</w:t>
      </w:r>
      <w:r w:rsidRPr="00AF4CC4">
        <w:rPr>
          <w:rFonts w:ascii="Times New Roman" w:hAnsi="Times New Roman"/>
          <w:sz w:val="28"/>
          <w:szCs w:val="28"/>
        </w:rPr>
        <w:t>:</w:t>
      </w:r>
    </w:p>
    <w:p w:rsidR="00A651C9" w:rsidRDefault="00A651C9" w:rsidP="00AF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4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 Утвердить форму справки о доходах, расходах, об имуществе и обязательствах имущественного характера (прилагается).</w:t>
      </w:r>
    </w:p>
    <w:p w:rsidR="00A651C9" w:rsidRDefault="00A651C9" w:rsidP="00FB22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</w:t>
      </w:r>
      <w:r w:rsidRPr="00FB22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в пункте 1 настоящего распоряжения.</w:t>
      </w:r>
    </w:p>
    <w:p w:rsidR="00A651C9" w:rsidRPr="00AF4CC4" w:rsidRDefault="00A651C9" w:rsidP="00AF4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F4CC4">
        <w:rPr>
          <w:rFonts w:ascii="Times New Roman" w:hAnsi="Times New Roman"/>
          <w:sz w:val="28"/>
          <w:szCs w:val="28"/>
        </w:rPr>
        <w:t xml:space="preserve">Внести в распоряжение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Pr="00AF4CC4">
        <w:rPr>
          <w:rFonts w:ascii="Times New Roman" w:hAnsi="Times New Roman"/>
          <w:sz w:val="28"/>
          <w:szCs w:val="28"/>
        </w:rPr>
        <w:t>админ</w:t>
      </w:r>
      <w:r>
        <w:rPr>
          <w:rFonts w:ascii="Times New Roman" w:hAnsi="Times New Roman"/>
          <w:sz w:val="28"/>
          <w:szCs w:val="28"/>
        </w:rPr>
        <w:t xml:space="preserve">истрации Лесноуколовского сельского поселения  от 29 декабря 2012 </w:t>
      </w:r>
      <w:r w:rsidRPr="00AF4CC4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199</w:t>
      </w:r>
      <w:r w:rsidRPr="00AF4CC4">
        <w:rPr>
          <w:rFonts w:ascii="Times New Roman" w:hAnsi="Times New Roman"/>
          <w:sz w:val="28"/>
          <w:szCs w:val="28"/>
        </w:rPr>
        <w:t>-р «</w:t>
      </w:r>
      <w:r>
        <w:rPr>
          <w:rFonts w:ascii="Times New Roman" w:hAnsi="Times New Roman"/>
          <w:sz w:val="28"/>
          <w:szCs w:val="28"/>
        </w:rPr>
        <w:t>О представлении гражданами, претендующими на замещение должностей муниципальной службы администрации сельского поселения, и муниципальными служащими администрации сельского поселения сведений о доходах, об имуществе и обязательствах имущественного характера</w:t>
      </w:r>
      <w:r w:rsidRPr="00AF4CC4">
        <w:rPr>
          <w:rFonts w:ascii="Times New Roman" w:hAnsi="Times New Roman"/>
          <w:sz w:val="28"/>
          <w:szCs w:val="28"/>
        </w:rPr>
        <w:t>» следующие изменения:</w:t>
      </w:r>
    </w:p>
    <w:p w:rsidR="00A651C9" w:rsidRDefault="00A651C9" w:rsidP="00517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подпункты 1.2. - 1.5. пункта 1 распоряжения исключить;</w:t>
      </w:r>
    </w:p>
    <w:p w:rsidR="00A651C9" w:rsidRDefault="00A651C9" w:rsidP="00517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2 распоряжения изложить в следующей редакции:</w:t>
      </w:r>
    </w:p>
    <w:p w:rsidR="00A651C9" w:rsidRDefault="00A651C9" w:rsidP="00517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Установить, что муниципальные служащие замещающие должности муниципальной службы в органах исполнительной власти района,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распоряжение Положением и по утвержденной распоряжением администрации Лесноуколовского сельского поселения форме справки, а также с учетом положений законодательства Российской Федерации о государственной тайне»;</w:t>
      </w:r>
    </w:p>
    <w:p w:rsidR="00A651C9" w:rsidRDefault="00A651C9" w:rsidP="00517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Положение о представлении гражданами, претендующими на замещение должностей муниципальной службы района, и муниципальными служащими района сведений о доходах, об имуществе и обязательствах имущественного характера (далее – Положение), утвержденное в подпункте 1.1. пункта 1 названного распоряжения:</w:t>
      </w:r>
    </w:p>
    <w:p w:rsidR="00A651C9" w:rsidRDefault="00A651C9" w:rsidP="00EC6A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абзаце первом пункта 3 Положения слова «утвержденным формам справок» заменить словами «по утвержденной распоряжением администрации Лесноуколовского сельского поселения форме справки»;</w:t>
      </w:r>
    </w:p>
    <w:p w:rsidR="00A651C9" w:rsidRPr="00DB0BC6" w:rsidRDefault="00A651C9" w:rsidP="00EC6A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0BC6">
        <w:rPr>
          <w:rFonts w:ascii="Times New Roman" w:hAnsi="Times New Roman"/>
          <w:sz w:val="28"/>
          <w:szCs w:val="28"/>
        </w:rPr>
        <w:t>- пункт 4 Положения дополнить пунктом в) следующего содержания:</w:t>
      </w:r>
    </w:p>
    <w:p w:rsidR="00A651C9" w:rsidRPr="00DB0BC6" w:rsidRDefault="00A651C9" w:rsidP="00EC6A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B0BC6">
        <w:rPr>
          <w:rFonts w:ascii="Times New Roman" w:hAnsi="Times New Roman"/>
          <w:sz w:val="28"/>
          <w:szCs w:val="28"/>
        </w:rPr>
        <w:t>«Сведения, предусмотренные настоящим пунктом, отражаются в соответствующих разделах справки о доходах, расходах, об имуществе и обязательствах имущественного характера, по утвержденной распоряжением администрации Красненского района форме справки.»;</w:t>
      </w:r>
    </w:p>
    <w:p w:rsidR="00A651C9" w:rsidRDefault="00A651C9" w:rsidP="00EC6A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четвёртый пункта 6 изложить в следующей редакции:</w:t>
      </w:r>
    </w:p>
    <w:p w:rsidR="00A651C9" w:rsidRDefault="00A651C9" w:rsidP="004243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«Справка хранится в личном деле муниципального служащего, в порядке, предусмотренном действующим законодательством.».</w:t>
      </w:r>
    </w:p>
    <w:p w:rsidR="00A651C9" w:rsidRPr="007F6A79" w:rsidRDefault="00A651C9" w:rsidP="004243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7C44">
        <w:rPr>
          <w:rFonts w:ascii="Times New Roman" w:hAnsi="Times New Roman"/>
          <w:sz w:val="28"/>
          <w:szCs w:val="28"/>
        </w:rPr>
        <w:t>4. Внести в распоряжение а</w:t>
      </w:r>
      <w:r>
        <w:rPr>
          <w:rFonts w:ascii="Times New Roman" w:hAnsi="Times New Roman"/>
          <w:sz w:val="28"/>
          <w:szCs w:val="28"/>
        </w:rPr>
        <w:t>дминистрации Лесноуколовского сельского поселения  от 10 июля 2013 года № 95</w:t>
      </w:r>
      <w:r w:rsidRPr="00B47C44">
        <w:rPr>
          <w:rFonts w:ascii="Times New Roman" w:hAnsi="Times New Roman"/>
          <w:sz w:val="28"/>
          <w:szCs w:val="28"/>
        </w:rPr>
        <w:t>-р «</w:t>
      </w:r>
      <w:r w:rsidRPr="004243D1">
        <w:rPr>
          <w:rFonts w:ascii="Times New Roman" w:hAnsi="Times New Roman"/>
          <w:sz w:val="28"/>
          <w:szCs w:val="28"/>
        </w:rPr>
        <w:t>О представлении лицами, замещающими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D1">
        <w:rPr>
          <w:rFonts w:ascii="Times New Roman" w:hAnsi="Times New Roman"/>
          <w:sz w:val="28"/>
          <w:szCs w:val="28"/>
        </w:rPr>
        <w:t>должности муниципальной службы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43D1">
        <w:rPr>
          <w:rFonts w:ascii="Times New Roman" w:hAnsi="Times New Roman"/>
          <w:sz w:val="28"/>
          <w:szCs w:val="28"/>
        </w:rPr>
        <w:t>Лесноуколовского  сельского поселения, сведений о расходах</w:t>
      </w:r>
      <w:r>
        <w:rPr>
          <w:rFonts w:ascii="Times New Roman" w:hAnsi="Times New Roman"/>
          <w:sz w:val="28"/>
          <w:szCs w:val="28"/>
        </w:rPr>
        <w:t>»</w:t>
      </w:r>
      <w:r w:rsidRPr="004243D1">
        <w:rPr>
          <w:rFonts w:ascii="Times New Roman" w:hAnsi="Times New Roman"/>
          <w:sz w:val="28"/>
          <w:szCs w:val="28"/>
        </w:rPr>
        <w:t xml:space="preserve"> </w:t>
      </w:r>
      <w:r w:rsidRPr="00B47C44">
        <w:rPr>
          <w:rFonts w:ascii="Times New Roman" w:hAnsi="Times New Roman"/>
          <w:sz w:val="28"/>
          <w:szCs w:val="28"/>
        </w:rPr>
        <w:t xml:space="preserve">следующие </w:t>
      </w:r>
      <w:r w:rsidRPr="007F6A79">
        <w:rPr>
          <w:rFonts w:ascii="Times New Roman" w:hAnsi="Times New Roman"/>
          <w:sz w:val="28"/>
          <w:szCs w:val="28"/>
        </w:rPr>
        <w:t>изменения:</w:t>
      </w:r>
    </w:p>
    <w:p w:rsidR="00A651C9" w:rsidRPr="007F6A79" w:rsidRDefault="00A651C9" w:rsidP="004243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A79">
        <w:rPr>
          <w:rFonts w:ascii="Times New Roman" w:hAnsi="Times New Roman"/>
          <w:sz w:val="28"/>
          <w:szCs w:val="28"/>
        </w:rPr>
        <w:t>- пункт 1 распоряжения исключить;</w:t>
      </w:r>
    </w:p>
    <w:p w:rsidR="00A651C9" w:rsidRPr="007F6A79" w:rsidRDefault="00A651C9" w:rsidP="00EC6A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A79">
        <w:rPr>
          <w:rFonts w:ascii="Times New Roman" w:hAnsi="Times New Roman"/>
          <w:sz w:val="28"/>
          <w:szCs w:val="28"/>
        </w:rPr>
        <w:t>- дополнить распоряжение пунктом 2 следующего содержания:</w:t>
      </w:r>
    </w:p>
    <w:p w:rsidR="00A651C9" w:rsidRPr="007F6A79" w:rsidRDefault="00A651C9" w:rsidP="00970005">
      <w:pPr>
        <w:pStyle w:val="Style7"/>
        <w:widowControl/>
        <w:spacing w:line="240" w:lineRule="auto"/>
        <w:ind w:firstLine="854"/>
        <w:rPr>
          <w:rStyle w:val="FontStyle45"/>
          <w:sz w:val="28"/>
          <w:szCs w:val="28"/>
        </w:rPr>
      </w:pPr>
      <w:r w:rsidRPr="007F6A79">
        <w:rPr>
          <w:sz w:val="28"/>
          <w:szCs w:val="28"/>
        </w:rPr>
        <w:t xml:space="preserve">«2. </w:t>
      </w:r>
      <w:r w:rsidRPr="007F6A79">
        <w:rPr>
          <w:rStyle w:val="FontStyle45"/>
          <w:sz w:val="28"/>
          <w:szCs w:val="28"/>
        </w:rPr>
        <w:t>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A651C9" w:rsidRPr="007F6A79" w:rsidRDefault="00A651C9" w:rsidP="00970005">
      <w:pPr>
        <w:pStyle w:val="Style6"/>
        <w:widowControl/>
        <w:tabs>
          <w:tab w:val="left" w:pos="1205"/>
        </w:tabs>
        <w:spacing w:line="240" w:lineRule="auto"/>
        <w:ind w:firstLine="845"/>
        <w:rPr>
          <w:rStyle w:val="FontStyle45"/>
          <w:sz w:val="28"/>
          <w:szCs w:val="28"/>
        </w:rPr>
      </w:pPr>
      <w:r w:rsidRPr="007F6A79">
        <w:rPr>
          <w:rStyle w:val="FontStyle45"/>
          <w:sz w:val="28"/>
          <w:szCs w:val="28"/>
        </w:rPr>
        <w:t>-</w:t>
      </w:r>
      <w:r w:rsidRPr="007F6A79">
        <w:rPr>
          <w:rStyle w:val="FontStyle45"/>
          <w:sz w:val="28"/>
          <w:szCs w:val="28"/>
        </w:rPr>
        <w:tab/>
        <w:t>пункт 2 распоряжения считать подпунктом 2.1 пункта                              2 распоряжения;</w:t>
      </w:r>
    </w:p>
    <w:p w:rsidR="00A651C9" w:rsidRPr="007F6A79" w:rsidRDefault="00A651C9" w:rsidP="00B47C44">
      <w:pPr>
        <w:pStyle w:val="Style6"/>
        <w:widowControl/>
        <w:numPr>
          <w:ilvl w:val="0"/>
          <w:numId w:val="3"/>
        </w:numPr>
        <w:tabs>
          <w:tab w:val="left" w:pos="1018"/>
        </w:tabs>
        <w:rPr>
          <w:rStyle w:val="FontStyle45"/>
          <w:sz w:val="28"/>
          <w:szCs w:val="28"/>
        </w:rPr>
      </w:pPr>
      <w:r w:rsidRPr="007F6A79">
        <w:rPr>
          <w:rStyle w:val="FontStyle45"/>
          <w:sz w:val="28"/>
          <w:szCs w:val="28"/>
        </w:rPr>
        <w:t>в подпункте 2.1 пункта 2 распоряжения слова «указанных в пункте 1 настоящего распоряжения» заменить словами «замещающих, должности муниципальной службы администрации Лесноуколовского сельского поселения, и иных лиц, включенных в перечень должностей, по которым представляются сведения о доходах, об имуществе и обязательствах имущественного характера»;</w:t>
      </w:r>
    </w:p>
    <w:p w:rsidR="00A651C9" w:rsidRPr="007F6A79" w:rsidRDefault="00A651C9" w:rsidP="004A28A3">
      <w:pPr>
        <w:pStyle w:val="Style6"/>
        <w:widowControl/>
        <w:tabs>
          <w:tab w:val="left" w:pos="1018"/>
        </w:tabs>
        <w:rPr>
          <w:rStyle w:val="FontStyle45"/>
          <w:sz w:val="28"/>
          <w:szCs w:val="28"/>
        </w:rPr>
      </w:pPr>
      <w:r w:rsidRPr="007F6A79">
        <w:rPr>
          <w:rStyle w:val="FontStyle45"/>
          <w:sz w:val="28"/>
          <w:szCs w:val="28"/>
        </w:rPr>
        <w:t>- дополнить распоряжение пунктом 3 следующего содержания:</w:t>
      </w:r>
    </w:p>
    <w:p w:rsidR="00A651C9" w:rsidRPr="007F6A79" w:rsidRDefault="00A651C9" w:rsidP="00970005">
      <w:pPr>
        <w:pStyle w:val="Style6"/>
        <w:widowControl/>
        <w:tabs>
          <w:tab w:val="left" w:pos="1018"/>
        </w:tabs>
        <w:rPr>
          <w:rStyle w:val="FontStyle45"/>
          <w:sz w:val="28"/>
          <w:szCs w:val="28"/>
        </w:rPr>
      </w:pPr>
      <w:r w:rsidRPr="007F6A79">
        <w:rPr>
          <w:rStyle w:val="FontStyle45"/>
          <w:sz w:val="28"/>
          <w:szCs w:val="28"/>
        </w:rPr>
        <w:t xml:space="preserve">«3. Установить, что на основании подпункта 4.1 пункта  4 постановления Губернатора Белгородской области от 07 июня 2013 года            № 68 «О представлении лицами, замещающими государственные должности Белгородской области и должности государственной гражданской службы Белгородской области, и иными лицами, сведений о расходах» (в редакции постановления Губернатора Белгородской области от 25.08.2014 года № 76) контроль за расходами лиц, замещающих, должности муниципальной службы в  администрации Лесноуколовского сельского поселения  осуществляет отдел по </w:t>
      </w:r>
      <w:r>
        <w:rPr>
          <w:rStyle w:val="FontStyle45"/>
          <w:sz w:val="28"/>
          <w:szCs w:val="28"/>
        </w:rPr>
        <w:t>правовой и кадровой работе администрации Красненского района»</w:t>
      </w:r>
      <w:r w:rsidRPr="007F6A79">
        <w:rPr>
          <w:rStyle w:val="FontStyle45"/>
          <w:sz w:val="28"/>
          <w:szCs w:val="28"/>
        </w:rPr>
        <w:t>;</w:t>
      </w:r>
    </w:p>
    <w:p w:rsidR="00A651C9" w:rsidRPr="007F6A79" w:rsidRDefault="00A651C9" w:rsidP="006D1D32">
      <w:pPr>
        <w:pStyle w:val="Style12"/>
        <w:widowControl/>
        <w:rPr>
          <w:rStyle w:val="FontStyle45"/>
          <w:sz w:val="28"/>
          <w:szCs w:val="28"/>
        </w:rPr>
      </w:pPr>
      <w:r w:rsidRPr="007F6A79">
        <w:rPr>
          <w:rStyle w:val="FontStyle45"/>
          <w:sz w:val="28"/>
          <w:szCs w:val="28"/>
        </w:rPr>
        <w:tab/>
        <w:t xml:space="preserve">  - пункт 3 распоряжения считать пунктом 4.</w:t>
      </w:r>
    </w:p>
    <w:p w:rsidR="00A651C9" w:rsidRPr="007F6A79" w:rsidRDefault="00A651C9" w:rsidP="001C274E">
      <w:pPr>
        <w:pStyle w:val="Style7"/>
        <w:widowControl/>
        <w:spacing w:line="240" w:lineRule="auto"/>
        <w:ind w:firstLine="709"/>
        <w:rPr>
          <w:rStyle w:val="FontStyle45"/>
          <w:sz w:val="28"/>
          <w:szCs w:val="28"/>
        </w:rPr>
      </w:pPr>
      <w:r w:rsidRPr="007F6A79">
        <w:rPr>
          <w:rStyle w:val="FontStyle45"/>
          <w:sz w:val="28"/>
          <w:szCs w:val="28"/>
        </w:rPr>
        <w:t>5. Установить, что сведения, предусмотренные пунктом 1 части 4 статьи 4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представляются в течение 15 рабочих дней с даты их истребования в соответствии с частью 1 статьи 9 указанного Федерального закона.</w:t>
      </w:r>
    </w:p>
    <w:p w:rsidR="00A651C9" w:rsidRPr="007F6A79" w:rsidRDefault="00A651C9" w:rsidP="005C3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45"/>
          <w:sz w:val="28"/>
          <w:szCs w:val="28"/>
        </w:rPr>
      </w:pPr>
      <w:r w:rsidRPr="007F6A79">
        <w:rPr>
          <w:rStyle w:val="FontStyle45"/>
          <w:sz w:val="28"/>
          <w:szCs w:val="28"/>
        </w:rPr>
        <w:t xml:space="preserve">     6.</w:t>
      </w:r>
      <w:r w:rsidRPr="007F6A79">
        <w:rPr>
          <w:rStyle w:val="FontStyle45"/>
          <w:sz w:val="28"/>
          <w:szCs w:val="28"/>
        </w:rPr>
        <w:tab/>
        <w:t xml:space="preserve">Результаты осуществления контроля за расходами лиц  замещающих </w:t>
      </w:r>
      <w:r w:rsidRPr="007F6A79">
        <w:rPr>
          <w:rFonts w:ascii="Times New Roman" w:hAnsi="Times New Roman"/>
          <w:sz w:val="28"/>
          <w:szCs w:val="28"/>
        </w:rPr>
        <w:t>должности муниципальной службы администрации Лесноуколовского сельского поселения, включенные в перечень должностей муниципальной службы администрации Лесноуколовского сельского поселения, при назначении на которые граждане и при замещении которых муниципальные служащие администрации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 имущественного характера</w:t>
      </w:r>
      <w:r w:rsidRPr="007F6A79">
        <w:rPr>
          <w:rStyle w:val="FontStyle45"/>
          <w:sz w:val="28"/>
          <w:szCs w:val="28"/>
        </w:rPr>
        <w:t xml:space="preserve"> своих супругов (супруга) и несовершеннолетних детей, рассматриваются на заседаниях комиссий по соблюдению требований к служебному поведению и урегулированию конфликта интересов в порядке, установленном распоряжением администрации Красненского района от 05 июля 2012 года    № 754-р «О комиссии по соблюдению требований к служебному поведению муниципальных служащих Красненского района и урегулированию конфликта интересов».</w:t>
      </w:r>
    </w:p>
    <w:p w:rsidR="00A651C9" w:rsidRPr="007F6A79" w:rsidRDefault="00A651C9" w:rsidP="00110195">
      <w:pPr>
        <w:pStyle w:val="Style6"/>
        <w:widowControl/>
        <w:tabs>
          <w:tab w:val="left" w:pos="1416"/>
        </w:tabs>
        <w:rPr>
          <w:rStyle w:val="FontStyle45"/>
          <w:sz w:val="28"/>
          <w:szCs w:val="28"/>
        </w:rPr>
      </w:pPr>
      <w:r w:rsidRPr="007F6A79">
        <w:rPr>
          <w:rStyle w:val="FontStyle45"/>
          <w:sz w:val="28"/>
          <w:szCs w:val="28"/>
        </w:rPr>
        <w:t>7.</w:t>
      </w:r>
      <w:r w:rsidRPr="007F6A79">
        <w:rPr>
          <w:rStyle w:val="FontStyle45"/>
          <w:sz w:val="28"/>
          <w:szCs w:val="28"/>
        </w:rPr>
        <w:tab/>
        <w:t>Установить, что сведения, предусмотренные статьей 3</w:t>
      </w:r>
      <w:r w:rsidRPr="007F6A79">
        <w:rPr>
          <w:rStyle w:val="FontStyle45"/>
          <w:sz w:val="28"/>
          <w:szCs w:val="28"/>
        </w:rPr>
        <w:br/>
        <w:t>Федерального закона от 3 декабря 2012 года № 230-ФЗ «О контроле за</w:t>
      </w:r>
      <w:r w:rsidRPr="007F6A79">
        <w:rPr>
          <w:rStyle w:val="FontStyle45"/>
          <w:sz w:val="28"/>
          <w:szCs w:val="28"/>
        </w:rPr>
        <w:br/>
        <w:t>соответствием расходов лиц, замещающих государственные должности, и</w:t>
      </w:r>
      <w:r w:rsidRPr="007F6A79">
        <w:rPr>
          <w:rStyle w:val="FontStyle45"/>
          <w:sz w:val="28"/>
          <w:szCs w:val="28"/>
        </w:rPr>
        <w:br/>
        <w:t>иных лиц их доходам», отражаются в соответствующем разделе справки о</w:t>
      </w:r>
      <w:r w:rsidRPr="007F6A79">
        <w:rPr>
          <w:rStyle w:val="FontStyle45"/>
          <w:sz w:val="28"/>
          <w:szCs w:val="28"/>
        </w:rPr>
        <w:br/>
        <w:t>доходах, расходах, об имуществе и обязательствах имущественного</w:t>
      </w:r>
      <w:r w:rsidRPr="007F6A79">
        <w:rPr>
          <w:rStyle w:val="FontStyle45"/>
          <w:sz w:val="28"/>
          <w:szCs w:val="28"/>
        </w:rPr>
        <w:br/>
        <w:t>характера по утвержденной распоряжением администрации Лесноуколовского сельского поселения  форме справки».</w:t>
      </w:r>
    </w:p>
    <w:p w:rsidR="00A651C9" w:rsidRPr="007F6A79" w:rsidRDefault="00A651C9" w:rsidP="00110195">
      <w:pPr>
        <w:pStyle w:val="Style6"/>
        <w:widowControl/>
        <w:tabs>
          <w:tab w:val="left" w:pos="1416"/>
        </w:tabs>
        <w:rPr>
          <w:rStyle w:val="FontStyle45"/>
          <w:sz w:val="28"/>
          <w:szCs w:val="28"/>
        </w:rPr>
      </w:pPr>
      <w:r w:rsidRPr="007F6A79">
        <w:rPr>
          <w:rStyle w:val="FontStyle45"/>
          <w:sz w:val="28"/>
          <w:szCs w:val="28"/>
        </w:rPr>
        <w:t>8. Признать утратившим силу распоряжение администрации Лесноуколовского сельского поселения от 29 октября 2013 года № 150-р «О внесении изменений в распоряжение администрации Лесноуколовского сельского поселения от 10.07.2013 года № 95-р».</w:t>
      </w:r>
    </w:p>
    <w:p w:rsidR="00A651C9" w:rsidRPr="007F6A79" w:rsidRDefault="00A651C9" w:rsidP="00110195">
      <w:pPr>
        <w:pStyle w:val="Style6"/>
        <w:widowControl/>
        <w:tabs>
          <w:tab w:val="left" w:pos="1416"/>
        </w:tabs>
        <w:rPr>
          <w:rStyle w:val="FontStyle45"/>
          <w:sz w:val="28"/>
          <w:szCs w:val="28"/>
        </w:rPr>
      </w:pPr>
      <w:r w:rsidRPr="007F6A79">
        <w:rPr>
          <w:rStyle w:val="FontStyle45"/>
          <w:sz w:val="28"/>
          <w:szCs w:val="28"/>
        </w:rPr>
        <w:t>9. Настоящее распоряжение вступает в силу с 1 января 2015 года.</w:t>
      </w:r>
    </w:p>
    <w:p w:rsidR="00A651C9" w:rsidRPr="007F6A79" w:rsidRDefault="00A651C9" w:rsidP="006D1D32">
      <w:pPr>
        <w:pStyle w:val="Style12"/>
        <w:widowControl/>
        <w:rPr>
          <w:rStyle w:val="FontStyle45"/>
          <w:sz w:val="28"/>
          <w:szCs w:val="28"/>
        </w:rPr>
      </w:pPr>
    </w:p>
    <w:p w:rsidR="00A651C9" w:rsidRPr="007F6A79" w:rsidRDefault="00A651C9" w:rsidP="006D1D32">
      <w:pPr>
        <w:pStyle w:val="Style6"/>
        <w:widowControl/>
        <w:tabs>
          <w:tab w:val="left" w:pos="0"/>
        </w:tabs>
        <w:ind w:firstLine="142"/>
        <w:rPr>
          <w:rStyle w:val="FontStyle45"/>
          <w:sz w:val="28"/>
          <w:szCs w:val="28"/>
        </w:rPr>
      </w:pPr>
    </w:p>
    <w:p w:rsidR="00A651C9" w:rsidRPr="007F6A79" w:rsidRDefault="00A651C9" w:rsidP="006D1D32">
      <w:pPr>
        <w:pStyle w:val="Style6"/>
        <w:widowControl/>
        <w:tabs>
          <w:tab w:val="left" w:pos="0"/>
        </w:tabs>
        <w:ind w:firstLine="142"/>
        <w:rPr>
          <w:rStyle w:val="FontStyle45"/>
          <w:sz w:val="28"/>
          <w:szCs w:val="28"/>
        </w:rPr>
      </w:pPr>
    </w:p>
    <w:p w:rsidR="00A651C9" w:rsidRPr="007F6A79" w:rsidRDefault="00A651C9" w:rsidP="000311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Заместитель главы</w:t>
      </w:r>
      <w:r w:rsidRPr="007F6A79">
        <w:rPr>
          <w:rFonts w:ascii="Times New Roman" w:hAnsi="Times New Roman"/>
          <w:b/>
          <w:sz w:val="28"/>
          <w:szCs w:val="28"/>
        </w:rPr>
        <w:t xml:space="preserve">  администрации</w:t>
      </w:r>
    </w:p>
    <w:p w:rsidR="00A651C9" w:rsidRPr="007F6A79" w:rsidRDefault="00A651C9" w:rsidP="000311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6A79">
        <w:rPr>
          <w:rFonts w:ascii="Times New Roman" w:hAnsi="Times New Roman"/>
          <w:b/>
          <w:sz w:val="28"/>
          <w:szCs w:val="28"/>
        </w:rPr>
        <w:t xml:space="preserve">Лесноуколовского сельского поселения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Е.Дыбова</w:t>
      </w:r>
    </w:p>
    <w:p w:rsidR="00A651C9" w:rsidRPr="007F6A79" w:rsidRDefault="00A651C9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1C9" w:rsidRPr="007F6A79" w:rsidRDefault="00A651C9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1C9" w:rsidRPr="007F6A79" w:rsidRDefault="00A651C9" w:rsidP="000C58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  <w:bookmarkStart w:id="0" w:name="_GoBack"/>
      <w:bookmarkEnd w:id="0"/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Pr="00DB0BC6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Default="00A651C9" w:rsidP="000C58F3">
      <w:pPr>
        <w:spacing w:after="0" w:line="240" w:lineRule="auto"/>
        <w:rPr>
          <w:rFonts w:ascii="Times New Roman" w:hAnsi="Times New Roman"/>
          <w:color w:val="FF0000"/>
          <w:sz w:val="32"/>
          <w:szCs w:val="28"/>
        </w:rPr>
      </w:pPr>
    </w:p>
    <w:p w:rsidR="00A651C9" w:rsidRPr="00B51D3B" w:rsidRDefault="00A651C9" w:rsidP="00066BF3">
      <w:pPr>
        <w:pStyle w:val="Style5"/>
        <w:widowControl/>
        <w:spacing w:line="240" w:lineRule="auto"/>
        <w:jc w:val="center"/>
        <w:rPr>
          <w:rStyle w:val="FontStyle48"/>
          <w:sz w:val="28"/>
          <w:szCs w:val="28"/>
        </w:rPr>
      </w:pPr>
      <w:r>
        <w:rPr>
          <w:rStyle w:val="FontStyle48"/>
        </w:rPr>
        <w:t xml:space="preserve">                                                                          </w:t>
      </w:r>
      <w:r w:rsidRPr="00B51D3B">
        <w:rPr>
          <w:rStyle w:val="FontStyle48"/>
          <w:sz w:val="28"/>
          <w:szCs w:val="28"/>
        </w:rPr>
        <w:t>Утверждена</w:t>
      </w:r>
    </w:p>
    <w:p w:rsidR="00A651C9" w:rsidRPr="00B51D3B" w:rsidRDefault="00A651C9" w:rsidP="00066BF3">
      <w:pPr>
        <w:pStyle w:val="Style5"/>
        <w:widowControl/>
        <w:spacing w:line="240" w:lineRule="auto"/>
        <w:jc w:val="center"/>
        <w:rPr>
          <w:rStyle w:val="FontStyle48"/>
          <w:sz w:val="28"/>
          <w:szCs w:val="28"/>
        </w:rPr>
      </w:pPr>
      <w:r w:rsidRPr="00B51D3B">
        <w:rPr>
          <w:rStyle w:val="FontStyle48"/>
          <w:sz w:val="28"/>
          <w:szCs w:val="28"/>
        </w:rPr>
        <w:t xml:space="preserve">                                                           распоряжением администрации</w:t>
      </w:r>
    </w:p>
    <w:p w:rsidR="00A651C9" w:rsidRPr="00B51D3B" w:rsidRDefault="00A651C9" w:rsidP="00066BF3">
      <w:pPr>
        <w:pStyle w:val="Style5"/>
        <w:widowControl/>
        <w:spacing w:line="240" w:lineRule="auto"/>
        <w:jc w:val="center"/>
        <w:rPr>
          <w:rStyle w:val="FontStyle48"/>
          <w:sz w:val="28"/>
          <w:szCs w:val="28"/>
        </w:rPr>
      </w:pPr>
      <w:r w:rsidRPr="00B51D3B">
        <w:rPr>
          <w:rStyle w:val="FontStyle48"/>
          <w:sz w:val="28"/>
          <w:szCs w:val="28"/>
        </w:rPr>
        <w:t xml:space="preserve">                                          </w:t>
      </w:r>
      <w:r>
        <w:rPr>
          <w:rStyle w:val="FontStyle48"/>
          <w:sz w:val="28"/>
          <w:szCs w:val="28"/>
        </w:rPr>
        <w:t xml:space="preserve">             Лесноуколовского сельского поселения</w:t>
      </w:r>
    </w:p>
    <w:p w:rsidR="00A651C9" w:rsidRPr="00B51D3B" w:rsidRDefault="00A651C9" w:rsidP="00066BF3">
      <w:pPr>
        <w:pStyle w:val="Style5"/>
        <w:widowControl/>
        <w:spacing w:line="240" w:lineRule="auto"/>
        <w:jc w:val="center"/>
        <w:rPr>
          <w:rStyle w:val="FontStyle48"/>
          <w:sz w:val="28"/>
          <w:szCs w:val="28"/>
        </w:rPr>
      </w:pPr>
      <w:r w:rsidRPr="00B51D3B">
        <w:rPr>
          <w:rStyle w:val="FontStyle48"/>
          <w:sz w:val="28"/>
          <w:szCs w:val="28"/>
        </w:rPr>
        <w:t xml:space="preserve">                                                  </w:t>
      </w:r>
      <w:r>
        <w:rPr>
          <w:rStyle w:val="FontStyle48"/>
          <w:sz w:val="28"/>
          <w:szCs w:val="28"/>
        </w:rPr>
        <w:t xml:space="preserve">                 03 сентября 2014 г. № 131</w:t>
      </w:r>
    </w:p>
    <w:p w:rsidR="00A651C9" w:rsidRDefault="00A651C9" w:rsidP="00066BF3">
      <w:pPr>
        <w:pStyle w:val="Style5"/>
        <w:widowControl/>
        <w:spacing w:before="96" w:line="240" w:lineRule="auto"/>
        <w:jc w:val="right"/>
        <w:rPr>
          <w:rStyle w:val="FontStyle48"/>
        </w:rPr>
      </w:pPr>
    </w:p>
    <w:p w:rsidR="00A651C9" w:rsidRDefault="00A651C9" w:rsidP="00066BF3">
      <w:pPr>
        <w:pStyle w:val="Style5"/>
        <w:widowControl/>
        <w:spacing w:before="96" w:line="240" w:lineRule="auto"/>
        <w:jc w:val="right"/>
        <w:rPr>
          <w:rStyle w:val="FontStyle48"/>
        </w:rPr>
      </w:pPr>
      <w:r>
        <w:rPr>
          <w:rStyle w:val="FontStyle48"/>
        </w:rPr>
        <w:t>Форма</w:t>
      </w:r>
    </w:p>
    <w:p w:rsidR="00A651C9" w:rsidRDefault="00A651C9" w:rsidP="00066BF3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A651C9" w:rsidRDefault="00A651C9" w:rsidP="00066BF3">
      <w:pPr>
        <w:pStyle w:val="Style8"/>
        <w:widowControl/>
        <w:tabs>
          <w:tab w:val="left" w:leader="underscore" w:pos="9062"/>
        </w:tabs>
        <w:spacing w:before="77"/>
        <w:jc w:val="left"/>
        <w:rPr>
          <w:rStyle w:val="FontStyle45"/>
        </w:rPr>
      </w:pPr>
      <w:r>
        <w:rPr>
          <w:rStyle w:val="FontStyle45"/>
        </w:rPr>
        <w:t>В</w:t>
      </w:r>
      <w:r>
        <w:rPr>
          <w:rStyle w:val="FontStyle45"/>
        </w:rPr>
        <w:tab/>
      </w:r>
    </w:p>
    <w:p w:rsidR="00A651C9" w:rsidRDefault="00A651C9" w:rsidP="00066BF3">
      <w:pPr>
        <w:pStyle w:val="Style26"/>
        <w:widowControl/>
        <w:ind w:left="2376"/>
        <w:rPr>
          <w:rStyle w:val="FontStyle51"/>
        </w:rPr>
      </w:pPr>
      <w:r>
        <w:rPr>
          <w:rStyle w:val="FontStyle51"/>
        </w:rPr>
        <w:t>(указывается наименование кадрового подразделения органа государственной власти, государственного органа области, иного органа или организации)</w:t>
      </w:r>
    </w:p>
    <w:p w:rsidR="00A651C9" w:rsidRDefault="00A651C9" w:rsidP="00066BF3">
      <w:pPr>
        <w:pStyle w:val="Style21"/>
        <w:widowControl/>
        <w:spacing w:line="240" w:lineRule="exact"/>
        <w:jc w:val="center"/>
        <w:rPr>
          <w:sz w:val="20"/>
          <w:szCs w:val="20"/>
        </w:rPr>
      </w:pPr>
    </w:p>
    <w:p w:rsidR="00A651C9" w:rsidRDefault="00A651C9" w:rsidP="00066BF3">
      <w:pPr>
        <w:pStyle w:val="Style21"/>
        <w:widowControl/>
        <w:spacing w:before="91" w:line="317" w:lineRule="exact"/>
        <w:jc w:val="center"/>
        <w:rPr>
          <w:rStyle w:val="FontStyle46"/>
          <w:vertAlign w:val="superscript"/>
        </w:rPr>
      </w:pPr>
      <w:r>
        <w:rPr>
          <w:rStyle w:val="FontStyle46"/>
        </w:rPr>
        <w:t xml:space="preserve">СПРАВКА </w:t>
      </w:r>
      <w:r>
        <w:rPr>
          <w:rStyle w:val="FontStyle46"/>
          <w:vertAlign w:val="superscript"/>
        </w:rPr>
        <w:footnoteReference w:id="2"/>
      </w:r>
    </w:p>
    <w:p w:rsidR="00A651C9" w:rsidRDefault="00A651C9" w:rsidP="00066BF3">
      <w:pPr>
        <w:pStyle w:val="Style5"/>
        <w:widowControl/>
        <w:spacing w:line="317" w:lineRule="exact"/>
        <w:ind w:left="461"/>
        <w:jc w:val="center"/>
        <w:rPr>
          <w:rStyle w:val="FontStyle48"/>
        </w:rPr>
      </w:pPr>
      <w:r>
        <w:rPr>
          <w:rStyle w:val="FontStyle48"/>
        </w:rPr>
        <w:t>о доходах, расходах, об имуществе и обязательствах имущественного</w:t>
      </w:r>
    </w:p>
    <w:p w:rsidR="00A651C9" w:rsidRDefault="00A651C9" w:rsidP="00066BF3">
      <w:pPr>
        <w:pStyle w:val="Style5"/>
        <w:widowControl/>
        <w:spacing w:line="317" w:lineRule="exact"/>
        <w:jc w:val="center"/>
        <w:rPr>
          <w:rStyle w:val="FontStyle48"/>
          <w:vertAlign w:val="superscript"/>
        </w:rPr>
      </w:pPr>
      <w:r>
        <w:rPr>
          <w:rStyle w:val="FontStyle48"/>
        </w:rPr>
        <w:t xml:space="preserve">характера </w:t>
      </w:r>
      <w:r>
        <w:rPr>
          <w:rStyle w:val="FontStyle48"/>
          <w:vertAlign w:val="superscript"/>
        </w:rPr>
        <w:footnoteReference w:id="3"/>
      </w:r>
    </w:p>
    <w:p w:rsidR="00A651C9" w:rsidRDefault="00A651C9" w:rsidP="00066BF3">
      <w:pPr>
        <w:pStyle w:val="Style30"/>
        <w:widowControl/>
        <w:spacing w:line="240" w:lineRule="exact"/>
        <w:jc w:val="left"/>
        <w:rPr>
          <w:sz w:val="20"/>
          <w:szCs w:val="20"/>
        </w:rPr>
      </w:pPr>
    </w:p>
    <w:p w:rsidR="00A651C9" w:rsidRPr="00C342F7" w:rsidRDefault="00A651C9" w:rsidP="00066B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342F7">
        <w:rPr>
          <w:rFonts w:ascii="Times New Roman" w:hAnsi="Times New Roman" w:cs="Times New Roman"/>
          <w:sz w:val="24"/>
          <w:szCs w:val="24"/>
        </w:rPr>
        <w:t>___</w:t>
      </w:r>
    </w:p>
    <w:p w:rsidR="00A651C9" w:rsidRPr="00C342F7" w:rsidRDefault="00A651C9" w:rsidP="00066B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342F7">
        <w:rPr>
          <w:rFonts w:ascii="Times New Roman" w:hAnsi="Times New Roman" w:cs="Times New Roman"/>
          <w:sz w:val="24"/>
          <w:szCs w:val="24"/>
        </w:rPr>
        <w:t>___,</w:t>
      </w:r>
    </w:p>
    <w:p w:rsidR="00A651C9" w:rsidRPr="00C342F7" w:rsidRDefault="00A651C9" w:rsidP="00066B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  <w:sz w:val="16"/>
          <w:szCs w:val="16"/>
        </w:rPr>
        <w:t>(фамилия, имя, отчество, дата рождения, серия и номер паспорта,</w:t>
      </w:r>
    </w:p>
    <w:p w:rsidR="00A651C9" w:rsidRPr="00C342F7" w:rsidRDefault="00A651C9" w:rsidP="00066B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  <w:sz w:val="16"/>
          <w:szCs w:val="16"/>
        </w:rPr>
        <w:t>дата выдачи и орган, выдавший паспорт)</w:t>
      </w:r>
    </w:p>
    <w:p w:rsidR="00A651C9" w:rsidRPr="00C342F7" w:rsidRDefault="00A651C9" w:rsidP="00066B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342F7">
        <w:rPr>
          <w:rFonts w:ascii="Times New Roman" w:hAnsi="Times New Roman" w:cs="Times New Roman"/>
          <w:sz w:val="24"/>
          <w:szCs w:val="24"/>
        </w:rPr>
        <w:t>___</w:t>
      </w:r>
    </w:p>
    <w:p w:rsidR="00A651C9" w:rsidRPr="00C342F7" w:rsidRDefault="00A651C9" w:rsidP="00066B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342F7">
        <w:rPr>
          <w:rFonts w:ascii="Times New Roman" w:hAnsi="Times New Roman" w:cs="Times New Roman"/>
          <w:sz w:val="24"/>
          <w:szCs w:val="24"/>
        </w:rPr>
        <w:t>____</w:t>
      </w:r>
    </w:p>
    <w:p w:rsidR="00A651C9" w:rsidRPr="00C342F7" w:rsidRDefault="00A651C9" w:rsidP="00066B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342F7">
        <w:rPr>
          <w:rFonts w:ascii="Times New Roman" w:hAnsi="Times New Roman" w:cs="Times New Roman"/>
          <w:sz w:val="24"/>
          <w:szCs w:val="24"/>
        </w:rPr>
        <w:t>__,</w:t>
      </w:r>
    </w:p>
    <w:p w:rsidR="00A651C9" w:rsidRPr="00C342F7" w:rsidRDefault="00A651C9" w:rsidP="00066B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</w:rPr>
        <w:t>(</w:t>
      </w:r>
      <w:r w:rsidRPr="00C342F7">
        <w:rPr>
          <w:rFonts w:ascii="Times New Roman" w:hAnsi="Times New Roman" w:cs="Times New Roman"/>
          <w:sz w:val="16"/>
          <w:szCs w:val="16"/>
        </w:rPr>
        <w:t>место работы (службы), занимаемая (замещаемая) должность; в случа</w:t>
      </w:r>
      <w:r>
        <w:rPr>
          <w:rFonts w:ascii="Times New Roman" w:hAnsi="Times New Roman" w:cs="Times New Roman"/>
          <w:sz w:val="16"/>
          <w:szCs w:val="16"/>
        </w:rPr>
        <w:t xml:space="preserve">е </w:t>
      </w:r>
      <w:r w:rsidRPr="00C342F7">
        <w:rPr>
          <w:rFonts w:ascii="Times New Roman" w:hAnsi="Times New Roman" w:cs="Times New Roman"/>
          <w:sz w:val="16"/>
          <w:szCs w:val="16"/>
        </w:rPr>
        <w:t xml:space="preserve"> отсутствия основного места работы (службы) - род занятий; должность, на замещение которой претендует гражданин (если применимо))</w:t>
      </w:r>
    </w:p>
    <w:p w:rsidR="00A651C9" w:rsidRPr="00C342F7" w:rsidRDefault="00A651C9" w:rsidP="00066B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342F7">
        <w:rPr>
          <w:rFonts w:ascii="Times New Roman" w:hAnsi="Times New Roman" w:cs="Times New Roman"/>
          <w:sz w:val="24"/>
          <w:szCs w:val="24"/>
        </w:rPr>
        <w:t>_______,</w:t>
      </w:r>
    </w:p>
    <w:p w:rsidR="00A651C9" w:rsidRPr="00C342F7" w:rsidRDefault="00A651C9" w:rsidP="00066BF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C342F7">
        <w:rPr>
          <w:rFonts w:ascii="Times New Roman" w:hAnsi="Times New Roman" w:cs="Times New Roman"/>
          <w:sz w:val="16"/>
          <w:szCs w:val="16"/>
        </w:rPr>
        <w:t xml:space="preserve"> (адрес места регистрации)</w:t>
      </w:r>
    </w:p>
    <w:p w:rsidR="00A651C9" w:rsidRPr="00C342F7" w:rsidRDefault="00A651C9" w:rsidP="00066B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   супруги   (супруга),</w:t>
      </w:r>
    </w:p>
    <w:p w:rsidR="00A651C9" w:rsidRPr="00C342F7" w:rsidRDefault="00A651C9" w:rsidP="00066B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несовершеннолетнего ребенка (нужное подчеркнуть)</w:t>
      </w:r>
    </w:p>
    <w:p w:rsidR="00A651C9" w:rsidRPr="00C342F7" w:rsidRDefault="00A651C9" w:rsidP="00066B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342F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342F7">
        <w:rPr>
          <w:rFonts w:ascii="Times New Roman" w:hAnsi="Times New Roman" w:cs="Times New Roman"/>
          <w:sz w:val="24"/>
          <w:szCs w:val="24"/>
        </w:rPr>
        <w:t>________</w:t>
      </w:r>
    </w:p>
    <w:p w:rsidR="00A651C9" w:rsidRPr="00C342F7" w:rsidRDefault="00A651C9" w:rsidP="00066B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  <w:sz w:val="16"/>
          <w:szCs w:val="16"/>
        </w:rPr>
        <w:t>(фамилия, имя, отчество, год рождения, серия и номер паспорта,</w:t>
      </w:r>
    </w:p>
    <w:p w:rsidR="00A651C9" w:rsidRPr="00C342F7" w:rsidRDefault="00A651C9" w:rsidP="00066B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  <w:sz w:val="16"/>
          <w:szCs w:val="16"/>
        </w:rPr>
        <w:t>дата выдачи и орган, выдавший паспорт)</w:t>
      </w:r>
    </w:p>
    <w:p w:rsidR="00A651C9" w:rsidRPr="00C342F7" w:rsidRDefault="00A651C9" w:rsidP="00066B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42F7">
        <w:rPr>
          <w:rFonts w:ascii="Times New Roman" w:hAnsi="Times New Roman" w:cs="Times New Roman"/>
          <w:sz w:val="22"/>
          <w:szCs w:val="22"/>
        </w:rPr>
        <w:t>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342F7">
        <w:rPr>
          <w:rFonts w:ascii="Times New Roman" w:hAnsi="Times New Roman" w:cs="Times New Roman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C342F7">
        <w:rPr>
          <w:rFonts w:ascii="Times New Roman" w:hAnsi="Times New Roman" w:cs="Times New Roman"/>
          <w:sz w:val="22"/>
          <w:szCs w:val="22"/>
        </w:rPr>
        <w:t>______</w:t>
      </w:r>
    </w:p>
    <w:p w:rsidR="00A651C9" w:rsidRPr="00C342F7" w:rsidRDefault="00A651C9" w:rsidP="00066B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  <w:sz w:val="16"/>
          <w:szCs w:val="16"/>
        </w:rPr>
        <w:t>(адрес места регистрации, основное место работы (службы), занимаемая</w:t>
      </w:r>
    </w:p>
    <w:p w:rsidR="00A651C9" w:rsidRPr="00C342F7" w:rsidRDefault="00A651C9" w:rsidP="00066B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  <w:sz w:val="16"/>
          <w:szCs w:val="16"/>
        </w:rPr>
        <w:t>(замещаемая) должность)</w:t>
      </w:r>
    </w:p>
    <w:p w:rsidR="00A651C9" w:rsidRPr="00C342F7" w:rsidRDefault="00A651C9" w:rsidP="00066B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42F7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C342F7"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342F7">
        <w:rPr>
          <w:rFonts w:ascii="Times New Roman" w:hAnsi="Times New Roman" w:cs="Times New Roman"/>
          <w:sz w:val="22"/>
          <w:szCs w:val="22"/>
        </w:rPr>
        <w:t>______</w:t>
      </w:r>
    </w:p>
    <w:p w:rsidR="00A651C9" w:rsidRPr="00C342F7" w:rsidRDefault="00A651C9" w:rsidP="00066B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342F7">
        <w:rPr>
          <w:rFonts w:ascii="Times New Roman" w:hAnsi="Times New Roman" w:cs="Times New Roman"/>
          <w:sz w:val="16"/>
          <w:szCs w:val="16"/>
        </w:rPr>
        <w:t>(в случае отсутствия основного места работы (службы) - род занятий)</w:t>
      </w:r>
    </w:p>
    <w:p w:rsidR="00A651C9" w:rsidRPr="00C342F7" w:rsidRDefault="00A651C9" w:rsidP="00066B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342F7">
        <w:rPr>
          <w:rFonts w:ascii="Times New Roman" w:hAnsi="Times New Roman" w:cs="Times New Roman"/>
          <w:sz w:val="24"/>
          <w:szCs w:val="24"/>
        </w:rPr>
        <w:t>_______</w:t>
      </w:r>
    </w:p>
    <w:p w:rsidR="00A651C9" w:rsidRPr="00C342F7" w:rsidRDefault="00A651C9" w:rsidP="00066B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342F7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342F7">
        <w:rPr>
          <w:rFonts w:ascii="Times New Roman" w:hAnsi="Times New Roman" w:cs="Times New Roman"/>
          <w:sz w:val="22"/>
          <w:szCs w:val="22"/>
        </w:rPr>
        <w:t>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C342F7">
        <w:rPr>
          <w:rFonts w:ascii="Times New Roman" w:hAnsi="Times New Roman" w:cs="Times New Roman"/>
          <w:sz w:val="22"/>
          <w:szCs w:val="22"/>
        </w:rPr>
        <w:t>________</w:t>
      </w:r>
    </w:p>
    <w:p w:rsidR="00A651C9" w:rsidRPr="00C342F7" w:rsidRDefault="00A651C9" w:rsidP="00066B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2F7">
        <w:rPr>
          <w:rFonts w:ascii="Times New Roman" w:hAnsi="Times New Roman" w:cs="Times New Roman"/>
          <w:sz w:val="24"/>
          <w:szCs w:val="24"/>
        </w:rPr>
        <w:t>об                         имуществе,                         принадлежащем</w:t>
      </w:r>
    </w:p>
    <w:p w:rsidR="00A651C9" w:rsidRPr="00C342F7" w:rsidRDefault="00A651C9" w:rsidP="00066B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342F7">
        <w:rPr>
          <w:rFonts w:ascii="Times New Roman" w:hAnsi="Times New Roman" w:cs="Times New Roman"/>
          <w:sz w:val="24"/>
          <w:szCs w:val="24"/>
        </w:rPr>
        <w:t>___________</w:t>
      </w:r>
    </w:p>
    <w:p w:rsidR="00A651C9" w:rsidRPr="00C342F7" w:rsidRDefault="00A651C9" w:rsidP="00066BF3">
      <w:pPr>
        <w:pStyle w:val="ConsPlusNonformat"/>
        <w:jc w:val="center"/>
        <w:rPr>
          <w:rFonts w:ascii="Times New Roman" w:hAnsi="Times New Roman" w:cs="Times New Roman"/>
        </w:rPr>
      </w:pPr>
      <w:r w:rsidRPr="00C342F7">
        <w:rPr>
          <w:rFonts w:ascii="Times New Roman" w:hAnsi="Times New Roman" w:cs="Times New Roman"/>
        </w:rPr>
        <w:t>(фамилия, имя, отчество)</w:t>
      </w:r>
    </w:p>
    <w:p w:rsidR="00A651C9" w:rsidRPr="00C342F7" w:rsidRDefault="00A651C9" w:rsidP="00066B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на   праве   собственности,   о   вкладах  в  банках,  ценных  бумагах,  об</w:t>
      </w:r>
    </w:p>
    <w:p w:rsidR="00A651C9" w:rsidRPr="00C342F7" w:rsidRDefault="00A651C9" w:rsidP="00066B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42F7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A651C9" w:rsidRPr="00C342F7" w:rsidRDefault="00A651C9" w:rsidP="00066BF3">
      <w:pPr>
        <w:pStyle w:val="ConsPlusNonformat"/>
        <w:jc w:val="both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06"/>
      <w:bookmarkEnd w:id="1"/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51C9" w:rsidRPr="00C342F7" w:rsidRDefault="00A651C9" w:rsidP="00066B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F66">
        <w:rPr>
          <w:rFonts w:ascii="Times New Roman" w:hAnsi="Times New Roman" w:cs="Times New Roman"/>
          <w:b/>
          <w:sz w:val="24"/>
          <w:szCs w:val="24"/>
        </w:rPr>
        <w:t>Раздел 1. Сведения о доходах</w:t>
      </w:r>
      <w:r>
        <w:rPr>
          <w:rStyle w:val="FootnoteReference"/>
          <w:rFonts w:ascii="Times New Roman" w:hAnsi="Times New Roman"/>
          <w:b/>
          <w:sz w:val="24"/>
          <w:szCs w:val="24"/>
        </w:rPr>
        <w:footnoteReference w:id="4"/>
      </w:r>
    </w:p>
    <w:p w:rsidR="00A651C9" w:rsidRPr="00C342F7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06"/>
        <w:gridCol w:w="1924"/>
      </w:tblGrid>
      <w:tr w:rsidR="00A651C9" w:rsidRPr="00C20BE0" w:rsidTr="00061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Величина дохода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5"/>
            </w:r>
            <w:r w:rsidRPr="00C20BE0">
              <w:rPr>
                <w:rFonts w:ascii="Times New Roman" w:hAnsi="Times New Roman"/>
              </w:rPr>
              <w:t xml:space="preserve">  (руб.)</w:t>
            </w:r>
          </w:p>
        </w:tc>
      </w:tr>
      <w:tr w:rsidR="00A651C9" w:rsidRPr="00C20BE0" w:rsidTr="00061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</w:tr>
      <w:tr w:rsidR="00A651C9" w:rsidRPr="00C20BE0" w:rsidTr="00061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651C9" w:rsidRPr="00C342F7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  <w:bookmarkStart w:id="2" w:name="Par142"/>
      <w:bookmarkEnd w:id="2"/>
      <w:r w:rsidRPr="00C342F7">
        <w:rPr>
          <w:rFonts w:ascii="Times New Roman" w:hAnsi="Times New Roman" w:cs="Times New Roman"/>
        </w:rPr>
        <w:t xml:space="preserve">    </w:t>
      </w: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Pr="00C342F7" w:rsidRDefault="00A651C9" w:rsidP="00066BF3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ar608"/>
      <w:bookmarkEnd w:id="3"/>
      <w:r w:rsidRPr="00622F66">
        <w:rPr>
          <w:rFonts w:ascii="Times New Roman" w:hAnsi="Times New Roman" w:cs="Times New Roman"/>
          <w:b/>
          <w:sz w:val="24"/>
          <w:szCs w:val="24"/>
        </w:rPr>
        <w:t>Раздел 2. Сведения о расходах</w:t>
      </w:r>
      <w:r w:rsidRPr="00C342F7">
        <w:rPr>
          <w:rFonts w:ascii="Times New Roman" w:hAnsi="Times New Roman" w:cs="Times New Roman"/>
        </w:rPr>
        <w:t xml:space="preserve"> </w:t>
      </w:r>
      <w:r>
        <w:rPr>
          <w:rStyle w:val="FootnoteReference"/>
          <w:rFonts w:ascii="Times New Roman" w:hAnsi="Times New Roman"/>
        </w:rPr>
        <w:footnoteReference w:id="6"/>
      </w:r>
    </w:p>
    <w:p w:rsidR="00A651C9" w:rsidRPr="00C342F7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A651C9" w:rsidRPr="00C20BE0" w:rsidTr="000614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Основание приобретения 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7"/>
            </w:r>
          </w:p>
        </w:tc>
      </w:tr>
      <w:tr w:rsidR="00A651C9" w:rsidRPr="00C20BE0" w:rsidTr="000614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</w:tr>
      <w:tr w:rsidR="00A651C9" w:rsidRPr="00C20BE0" w:rsidTr="0006148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651C9" w:rsidRPr="00C342F7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ar223"/>
      <w:bookmarkEnd w:id="4"/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jc w:val="center"/>
        <w:rPr>
          <w:rFonts w:ascii="Times New Roman" w:hAnsi="Times New Roman" w:cs="Times New Roman"/>
        </w:rPr>
      </w:pPr>
    </w:p>
    <w:p w:rsidR="00A651C9" w:rsidRPr="00C342F7" w:rsidRDefault="00A651C9" w:rsidP="00066B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610"/>
      <w:bookmarkEnd w:id="5"/>
      <w:r w:rsidRPr="00C342F7">
        <w:rPr>
          <w:rFonts w:ascii="Times New Roman" w:hAnsi="Times New Roman" w:cs="Times New Roman"/>
          <w:b/>
          <w:sz w:val="24"/>
          <w:szCs w:val="24"/>
        </w:rPr>
        <w:t>Раздел 3. Сведения об имуществе</w:t>
      </w:r>
    </w:p>
    <w:p w:rsidR="00A651C9" w:rsidRPr="00C342F7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Pr="00C342F7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6" w:name="Par225"/>
      <w:bookmarkEnd w:id="6"/>
      <w:r w:rsidRPr="00C342F7">
        <w:rPr>
          <w:rFonts w:ascii="Times New Roman" w:hAnsi="Times New Roman" w:cs="Times New Roman"/>
          <w:b/>
          <w:sz w:val="24"/>
          <w:szCs w:val="24"/>
        </w:rPr>
        <w:t xml:space="preserve">    3.1. Недвижимое имущество</w:t>
      </w:r>
    </w:p>
    <w:p w:rsidR="00A651C9" w:rsidRPr="00C342F7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A651C9" w:rsidRPr="00C20BE0" w:rsidTr="0006148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Вид собственности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8"/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Основание приобретения и источник средств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9"/>
            </w:r>
          </w:p>
        </w:tc>
      </w:tr>
      <w:tr w:rsidR="00A651C9" w:rsidRPr="00C20BE0" w:rsidTr="0006148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6</w:t>
            </w:r>
          </w:p>
        </w:tc>
      </w:tr>
      <w:tr w:rsidR="00A651C9" w:rsidRPr="00C20BE0" w:rsidTr="000614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Земельные участки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10"/>
            </w:r>
            <w:r w:rsidRPr="00C20BE0">
              <w:rPr>
                <w:rFonts w:ascii="Times New Roman" w:hAnsi="Times New Roman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651C9" w:rsidRPr="00C342F7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  <w:bookmarkStart w:id="7" w:name="Par320"/>
      <w:bookmarkEnd w:id="7"/>
      <w:r w:rsidRPr="00C342F7">
        <w:rPr>
          <w:rFonts w:ascii="Times New Roman" w:hAnsi="Times New Roman" w:cs="Times New Roman"/>
        </w:rPr>
        <w:t xml:space="preserve">    </w:t>
      </w: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Pr="00C342F7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342F7">
        <w:rPr>
          <w:rFonts w:ascii="Times New Roman" w:hAnsi="Times New Roman" w:cs="Times New Roman"/>
          <w:b/>
          <w:sz w:val="24"/>
          <w:szCs w:val="24"/>
        </w:rPr>
        <w:t>3.2. Транспортные средства</w:t>
      </w:r>
    </w:p>
    <w:p w:rsidR="00A651C9" w:rsidRPr="00C342F7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3346"/>
        <w:gridCol w:w="3009"/>
        <w:gridCol w:w="2692"/>
      </w:tblGrid>
      <w:tr w:rsidR="00A651C9" w:rsidRPr="00C20BE0" w:rsidTr="0006148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Вид собственности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11"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Место регистрации</w:t>
            </w:r>
          </w:p>
        </w:tc>
      </w:tr>
      <w:tr w:rsidR="00A651C9" w:rsidRPr="00C20BE0" w:rsidTr="0006148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</w:tr>
      <w:tr w:rsidR="00A651C9" w:rsidRPr="00C20BE0" w:rsidTr="000614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651C9" w:rsidRPr="00C342F7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  <w:bookmarkStart w:id="8" w:name="Par393"/>
      <w:bookmarkEnd w:id="8"/>
      <w:r w:rsidRPr="00C342F7">
        <w:rPr>
          <w:rFonts w:ascii="Times New Roman" w:hAnsi="Times New Roman" w:cs="Times New Roman"/>
        </w:rPr>
        <w:t xml:space="preserve">   </w:t>
      </w: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Pr="00C342F7" w:rsidRDefault="00A651C9" w:rsidP="00066B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F7">
        <w:rPr>
          <w:rFonts w:ascii="Times New Roman" w:hAnsi="Times New Roman" w:cs="Times New Roman"/>
          <w:b/>
          <w:sz w:val="24"/>
          <w:szCs w:val="24"/>
        </w:rPr>
        <w:t>Раздел 4. Сведения о счетах в банках и иных кредитных организациях</w:t>
      </w:r>
    </w:p>
    <w:p w:rsidR="00A651C9" w:rsidRPr="00C342F7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A651C9" w:rsidRPr="00C20BE0" w:rsidTr="0006148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Вид и валюта счета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12"/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Остаток на счете  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13"/>
            </w:r>
            <w:r w:rsidRPr="00C20BE0">
              <w:rPr>
                <w:rFonts w:ascii="Times New Roman" w:hAnsi="Times New Roman"/>
              </w:rPr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Сумма поступивших на счет денежных средств  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14"/>
            </w:r>
            <w:r w:rsidRPr="00C20BE0">
              <w:rPr>
                <w:rFonts w:ascii="Times New Roman" w:hAnsi="Times New Roman"/>
              </w:rPr>
              <w:t>(руб.)</w:t>
            </w:r>
          </w:p>
        </w:tc>
      </w:tr>
      <w:tr w:rsidR="00A651C9" w:rsidRPr="00C20BE0" w:rsidTr="0006148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6</w:t>
            </w:r>
          </w:p>
        </w:tc>
      </w:tr>
      <w:tr w:rsidR="00A651C9" w:rsidRPr="00C20BE0" w:rsidTr="0006148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651C9" w:rsidRPr="00C342F7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  <w:bookmarkStart w:id="9" w:name="Par426"/>
      <w:bookmarkEnd w:id="9"/>
      <w:r w:rsidRPr="00C342F7">
        <w:rPr>
          <w:rFonts w:ascii="Times New Roman" w:hAnsi="Times New Roman" w:cs="Times New Roman"/>
        </w:rPr>
        <w:t xml:space="preserve">    </w:t>
      </w: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Pr="00282D55" w:rsidRDefault="00A651C9" w:rsidP="00066B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D55">
        <w:rPr>
          <w:rFonts w:ascii="Times New Roman" w:hAnsi="Times New Roman" w:cs="Times New Roman"/>
          <w:b/>
          <w:sz w:val="24"/>
          <w:szCs w:val="24"/>
        </w:rPr>
        <w:t>Раздел 5. Сведения о ценных бумагах</w:t>
      </w:r>
    </w:p>
    <w:p w:rsidR="00A651C9" w:rsidRPr="00282D55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Pr="00282D55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0" w:name="Par428"/>
      <w:bookmarkEnd w:id="10"/>
      <w:r w:rsidRPr="00282D55">
        <w:rPr>
          <w:rFonts w:ascii="Times New Roman" w:hAnsi="Times New Roman" w:cs="Times New Roman"/>
          <w:b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A651C9" w:rsidRPr="00282D55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A651C9" w:rsidRPr="00C20BE0" w:rsidTr="0006148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Наименование и организационно-правовая форма организации 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15"/>
            </w:r>
            <w:r w:rsidRPr="00C20BE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Уставный капитал 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16"/>
            </w:r>
            <w:r w:rsidRPr="00C20BE0">
              <w:rPr>
                <w:rFonts w:ascii="Times New Roman" w:hAnsi="Times New Roman"/>
              </w:rPr>
              <w:t xml:space="preserve">  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Доля участия 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17"/>
            </w:r>
            <w:r w:rsidRPr="00C20BE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Основание участия 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18"/>
            </w:r>
            <w:r w:rsidRPr="00C20BE0">
              <w:rPr>
                <w:rFonts w:ascii="Times New Roman" w:hAnsi="Times New Roman"/>
              </w:rPr>
              <w:t xml:space="preserve"> </w:t>
            </w:r>
          </w:p>
        </w:tc>
      </w:tr>
      <w:tr w:rsidR="00A651C9" w:rsidRPr="00C20BE0" w:rsidTr="0006148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6</w:t>
            </w:r>
          </w:p>
        </w:tc>
      </w:tr>
      <w:tr w:rsidR="00A651C9" w:rsidRPr="00C20BE0" w:rsidTr="0006148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651C9" w:rsidRPr="00C342F7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  <w:bookmarkStart w:id="11" w:name="Par473"/>
      <w:bookmarkEnd w:id="11"/>
      <w:r w:rsidRPr="00C342F7">
        <w:rPr>
          <w:rFonts w:ascii="Times New Roman" w:hAnsi="Times New Roman" w:cs="Times New Roman"/>
        </w:rPr>
        <w:t xml:space="preserve">  </w:t>
      </w: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Pr="00282D55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2" w:name="Par620"/>
      <w:bookmarkStart w:id="13" w:name="Par621"/>
      <w:bookmarkEnd w:id="12"/>
      <w:bookmarkEnd w:id="13"/>
      <w:r w:rsidRPr="00282D55">
        <w:rPr>
          <w:rFonts w:ascii="Times New Roman" w:hAnsi="Times New Roman" w:cs="Times New Roman"/>
          <w:b/>
          <w:sz w:val="24"/>
          <w:szCs w:val="24"/>
        </w:rPr>
        <w:t xml:space="preserve"> 5.2. Иные ценные бумаги</w:t>
      </w:r>
    </w:p>
    <w:p w:rsidR="00A651C9" w:rsidRPr="00C342F7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A651C9" w:rsidRPr="00C20BE0" w:rsidTr="000614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Вид ценной бумаги 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19"/>
            </w:r>
            <w:r w:rsidRPr="00C20BE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 xml:space="preserve">Общая стоимость 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20"/>
            </w:r>
            <w:r w:rsidRPr="00C20BE0">
              <w:rPr>
                <w:rFonts w:ascii="Times New Roman" w:hAnsi="Times New Roman"/>
              </w:rPr>
              <w:t xml:space="preserve">  (руб.)</w:t>
            </w:r>
          </w:p>
        </w:tc>
      </w:tr>
      <w:tr w:rsidR="00A651C9" w:rsidRPr="00C20BE0" w:rsidTr="000614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6</w:t>
            </w:r>
          </w:p>
        </w:tc>
      </w:tr>
      <w:tr w:rsidR="00A651C9" w:rsidRPr="00C20BE0" w:rsidTr="000614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651C9" w:rsidRPr="00C342F7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651C9" w:rsidRPr="003154E8" w:rsidRDefault="00A651C9" w:rsidP="00066B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54E8">
        <w:rPr>
          <w:rFonts w:ascii="Times New Roman" w:hAnsi="Times New Roman" w:cs="Times New Roman"/>
          <w:sz w:val="24"/>
          <w:szCs w:val="24"/>
        </w:rPr>
        <w:t xml:space="preserve">    Итого   по   </w:t>
      </w:r>
      <w:hyperlink w:anchor="Par426" w:history="1">
        <w:r w:rsidRPr="003154E8">
          <w:rPr>
            <w:rFonts w:ascii="Times New Roman" w:hAnsi="Times New Roman" w:cs="Times New Roman"/>
            <w:color w:val="0000FF"/>
            <w:sz w:val="24"/>
            <w:szCs w:val="24"/>
          </w:rPr>
          <w:t>разделу  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«Сведения   о   ценных   бумагах»</w:t>
      </w:r>
      <w:r w:rsidRPr="003154E8">
        <w:rPr>
          <w:rFonts w:ascii="Times New Roman" w:hAnsi="Times New Roman" w:cs="Times New Roman"/>
          <w:sz w:val="24"/>
          <w:szCs w:val="24"/>
        </w:rPr>
        <w:t xml:space="preserve">  суммарная декларированная стоимость ценных бумаг, включая доли участия в коммерческих организациях (руб.),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154E8">
        <w:rPr>
          <w:rFonts w:ascii="Times New Roman" w:hAnsi="Times New Roman" w:cs="Times New Roman"/>
          <w:sz w:val="24"/>
          <w:szCs w:val="24"/>
        </w:rPr>
        <w:t>.</w:t>
      </w:r>
    </w:p>
    <w:p w:rsidR="00A651C9" w:rsidRPr="003154E8" w:rsidRDefault="00A651C9" w:rsidP="00066B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  <w:bookmarkStart w:id="14" w:name="Par529"/>
      <w:bookmarkEnd w:id="14"/>
      <w:r w:rsidRPr="00C342F7">
        <w:rPr>
          <w:rFonts w:ascii="Times New Roman" w:hAnsi="Times New Roman" w:cs="Times New Roman"/>
        </w:rPr>
        <w:t xml:space="preserve">   </w:t>
      </w: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Pr="00282D55" w:rsidRDefault="00A651C9" w:rsidP="00066BF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D55">
        <w:rPr>
          <w:rFonts w:ascii="Times New Roman" w:hAnsi="Times New Roman" w:cs="Times New Roman"/>
          <w:b/>
          <w:sz w:val="24"/>
          <w:szCs w:val="24"/>
        </w:rPr>
        <w:t>Раздел 6. Сведения об обязательствах имущественного характера</w:t>
      </w:r>
    </w:p>
    <w:p w:rsidR="00A651C9" w:rsidRPr="00282D55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Pr="00C342F7" w:rsidRDefault="00A651C9" w:rsidP="00066BF3">
      <w:pPr>
        <w:pStyle w:val="ConsPlusNonformat"/>
        <w:rPr>
          <w:rFonts w:ascii="Times New Roman" w:hAnsi="Times New Roman" w:cs="Times New Roman"/>
        </w:rPr>
      </w:pPr>
      <w:bookmarkStart w:id="15" w:name="Par531"/>
      <w:bookmarkEnd w:id="15"/>
      <w:r w:rsidRPr="00282D55">
        <w:rPr>
          <w:rFonts w:ascii="Times New Roman" w:hAnsi="Times New Roman" w:cs="Times New Roman"/>
          <w:b/>
          <w:sz w:val="24"/>
          <w:szCs w:val="24"/>
        </w:rPr>
        <w:t xml:space="preserve">    6.1. Объекты недвижимого имущества, находящиеся в пользовании</w:t>
      </w:r>
      <w:r w:rsidRPr="00C342F7">
        <w:rPr>
          <w:rFonts w:ascii="Times New Roman" w:hAnsi="Times New Roman" w:cs="Times New Roman"/>
        </w:rPr>
        <w:t xml:space="preserve"> </w:t>
      </w:r>
      <w:r>
        <w:rPr>
          <w:rStyle w:val="FootnoteReference"/>
          <w:rFonts w:ascii="Times New Roman" w:hAnsi="Times New Roman"/>
        </w:rPr>
        <w:footnoteReference w:id="21"/>
      </w:r>
      <w:hyperlink w:anchor="Par624" w:history="1"/>
    </w:p>
    <w:p w:rsidR="00A651C9" w:rsidRPr="00C342F7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A651C9" w:rsidRPr="00C20BE0" w:rsidTr="000614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Вид имущества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22"/>
            </w:r>
            <w:r w:rsidRPr="00C20B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Вид и сроки пользования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23"/>
            </w:r>
            <w:r w:rsidRPr="00C20B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Основание пользования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24"/>
            </w:r>
            <w:r w:rsidRPr="00C20B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Площадь (кв. м)</w:t>
            </w:r>
          </w:p>
        </w:tc>
      </w:tr>
      <w:tr w:rsidR="00A651C9" w:rsidRPr="00C20BE0" w:rsidTr="000614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6</w:t>
            </w:r>
          </w:p>
        </w:tc>
      </w:tr>
      <w:tr w:rsidR="00A651C9" w:rsidRPr="00C20BE0" w:rsidTr="000614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651C9" w:rsidRPr="00C342F7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6" w:name="Par564"/>
      <w:bookmarkEnd w:id="16"/>
      <w:r w:rsidRPr="001B1E0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651C9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651C9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651C9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651C9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651C9" w:rsidRPr="00C342F7" w:rsidRDefault="00A651C9" w:rsidP="00066BF3">
      <w:pPr>
        <w:pStyle w:val="ConsPlusNonformat"/>
        <w:rPr>
          <w:rFonts w:ascii="Times New Roman" w:hAnsi="Times New Roman" w:cs="Times New Roman"/>
        </w:rPr>
      </w:pPr>
      <w:r w:rsidRPr="001B1E0A">
        <w:rPr>
          <w:rFonts w:ascii="Times New Roman" w:hAnsi="Times New Roman" w:cs="Times New Roman"/>
          <w:b/>
          <w:sz w:val="24"/>
          <w:szCs w:val="24"/>
        </w:rPr>
        <w:t>6.2. Срочные обязательства финансового характера</w:t>
      </w:r>
      <w:r w:rsidRPr="00C342F7">
        <w:rPr>
          <w:rFonts w:ascii="Times New Roman" w:hAnsi="Times New Roman" w:cs="Times New Roman"/>
        </w:rPr>
        <w:t xml:space="preserve"> </w:t>
      </w:r>
      <w:r>
        <w:rPr>
          <w:rStyle w:val="FootnoteReference"/>
          <w:rFonts w:ascii="Times New Roman" w:hAnsi="Times New Roman"/>
        </w:rPr>
        <w:footnoteReference w:id="25"/>
      </w:r>
      <w:r>
        <w:rPr>
          <w:rFonts w:ascii="Times New Roman" w:hAnsi="Times New Roman" w:cs="Times New Roman"/>
        </w:rPr>
        <w:t xml:space="preserve"> </w:t>
      </w:r>
    </w:p>
    <w:p w:rsidR="00A651C9" w:rsidRPr="00C342F7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A651C9" w:rsidRPr="00C20BE0" w:rsidTr="0006148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Содержание обязательства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26"/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Кредитор (должник)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27"/>
            </w:r>
            <w:r w:rsidRPr="00C20B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Основание возникновения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28"/>
            </w:r>
            <w:r w:rsidRPr="00C20BE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Сумма обязательства/размер обязательства по состоянию на отчетную дату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29"/>
            </w:r>
            <w:r w:rsidRPr="00C20BE0">
              <w:rPr>
                <w:rFonts w:ascii="Times New Roman" w:hAnsi="Times New Roman"/>
              </w:rPr>
              <w:t xml:space="preserve"> 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Условия обязательства</w:t>
            </w:r>
            <w:r w:rsidRPr="00C20BE0">
              <w:rPr>
                <w:rStyle w:val="FootnoteReference"/>
                <w:rFonts w:ascii="Times New Roman" w:hAnsi="Times New Roman"/>
              </w:rPr>
              <w:footnoteReference w:id="30"/>
            </w:r>
            <w:r w:rsidRPr="00C20BE0">
              <w:rPr>
                <w:rFonts w:ascii="Times New Roman" w:hAnsi="Times New Roman"/>
              </w:rPr>
              <w:t xml:space="preserve"> </w:t>
            </w:r>
          </w:p>
        </w:tc>
      </w:tr>
      <w:tr w:rsidR="00A651C9" w:rsidRPr="00C20BE0" w:rsidTr="0006148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6</w:t>
            </w:r>
          </w:p>
        </w:tc>
      </w:tr>
      <w:tr w:rsidR="00A651C9" w:rsidRPr="00C20BE0" w:rsidTr="0006148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51C9" w:rsidRPr="00C20BE0" w:rsidTr="0006148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BE0">
              <w:rPr>
                <w:rFonts w:ascii="Times New Roman" w:hAnsi="Times New Roma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51C9" w:rsidRPr="00C20BE0" w:rsidRDefault="00A651C9" w:rsidP="0006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651C9" w:rsidRPr="00C342F7" w:rsidRDefault="00A651C9" w:rsidP="00066B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651C9" w:rsidRPr="00A83D71" w:rsidRDefault="00A651C9" w:rsidP="00066B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3D71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A651C9" w:rsidRPr="00A83D71" w:rsidRDefault="00A651C9" w:rsidP="00066BF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651C9" w:rsidRPr="00A83D71" w:rsidRDefault="00A651C9" w:rsidP="00066B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3D71">
        <w:rPr>
          <w:rFonts w:ascii="Times New Roman" w:hAnsi="Times New Roman" w:cs="Times New Roman"/>
          <w:sz w:val="24"/>
          <w:szCs w:val="24"/>
        </w:rPr>
        <w:t>"__" _______________ 20__ г. 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83D71">
        <w:rPr>
          <w:rFonts w:ascii="Times New Roman" w:hAnsi="Times New Roman" w:cs="Times New Roman"/>
          <w:sz w:val="24"/>
          <w:szCs w:val="24"/>
        </w:rPr>
        <w:t>___________</w:t>
      </w:r>
    </w:p>
    <w:p w:rsidR="00A651C9" w:rsidRPr="00A83D71" w:rsidRDefault="00A651C9" w:rsidP="00066BF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83D7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A83D71">
        <w:rPr>
          <w:rFonts w:ascii="Times New Roman" w:hAnsi="Times New Roman" w:cs="Times New Roman"/>
          <w:sz w:val="24"/>
          <w:szCs w:val="24"/>
        </w:rPr>
        <w:t xml:space="preserve"> </w:t>
      </w:r>
      <w:r w:rsidRPr="00A83D71">
        <w:rPr>
          <w:rFonts w:ascii="Times New Roman" w:hAnsi="Times New Roman" w:cs="Times New Roman"/>
          <w:sz w:val="16"/>
          <w:szCs w:val="16"/>
        </w:rPr>
        <w:t>(подпись лица, представляющего сведения)</w:t>
      </w:r>
    </w:p>
    <w:p w:rsidR="00A651C9" w:rsidRPr="00A83D71" w:rsidRDefault="00A651C9" w:rsidP="00066B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83D7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83D71">
        <w:rPr>
          <w:rFonts w:ascii="Times New Roman" w:hAnsi="Times New Roman" w:cs="Times New Roman"/>
          <w:sz w:val="24"/>
          <w:szCs w:val="24"/>
        </w:rPr>
        <w:t>_____________</w:t>
      </w:r>
    </w:p>
    <w:p w:rsidR="00A651C9" w:rsidRPr="00A83D71" w:rsidRDefault="00A651C9" w:rsidP="00066B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83D71">
        <w:rPr>
          <w:rFonts w:ascii="Times New Roman" w:hAnsi="Times New Roman" w:cs="Times New Roman"/>
          <w:sz w:val="16"/>
          <w:szCs w:val="16"/>
        </w:rPr>
        <w:t>(Ф.И.О. и подпись лица, принявшего справку)</w:t>
      </w:r>
    </w:p>
    <w:p w:rsidR="00A651C9" w:rsidRPr="00A83D71" w:rsidRDefault="00A651C9" w:rsidP="00066BF3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pStyle w:val="ConsPlusNonformat"/>
        <w:rPr>
          <w:rFonts w:ascii="Times New Roman" w:hAnsi="Times New Roman" w:cs="Times New Roman"/>
        </w:rPr>
      </w:pPr>
    </w:p>
    <w:p w:rsidR="00A651C9" w:rsidRDefault="00A651C9" w:rsidP="00066BF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7" w:name="Par630"/>
      <w:bookmarkEnd w:id="17"/>
    </w:p>
    <w:p w:rsidR="00A651C9" w:rsidRPr="00DB0BC6" w:rsidRDefault="00A651C9" w:rsidP="00066BF3">
      <w:pPr>
        <w:pStyle w:val="Style5"/>
        <w:widowControl/>
        <w:spacing w:line="240" w:lineRule="auto"/>
        <w:rPr>
          <w:rStyle w:val="FontStyle48"/>
          <w:color w:val="FF0000"/>
        </w:rPr>
      </w:pPr>
    </w:p>
    <w:sectPr w:rsidR="00A651C9" w:rsidRPr="00DB0BC6" w:rsidSect="000C29DF">
      <w:headerReference w:type="even" r:id="rId8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1C9" w:rsidRDefault="00A651C9" w:rsidP="004E6E7F">
      <w:pPr>
        <w:spacing w:after="0" w:line="240" w:lineRule="auto"/>
      </w:pPr>
      <w:r>
        <w:separator/>
      </w:r>
    </w:p>
  </w:endnote>
  <w:endnote w:type="continuationSeparator" w:id="1">
    <w:p w:rsidR="00A651C9" w:rsidRDefault="00A651C9" w:rsidP="004E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1C9" w:rsidRDefault="00A651C9" w:rsidP="004E6E7F">
      <w:pPr>
        <w:spacing w:after="0" w:line="240" w:lineRule="auto"/>
      </w:pPr>
      <w:r>
        <w:separator/>
      </w:r>
    </w:p>
  </w:footnote>
  <w:footnote w:type="continuationSeparator" w:id="1">
    <w:p w:rsidR="00A651C9" w:rsidRDefault="00A651C9" w:rsidP="004E6E7F">
      <w:pPr>
        <w:spacing w:after="0" w:line="240" w:lineRule="auto"/>
      </w:pPr>
      <w:r>
        <w:continuationSeparator/>
      </w:r>
    </w:p>
  </w:footnote>
  <w:footnote w:id="2">
    <w:p w:rsidR="00A651C9" w:rsidRDefault="00A651C9" w:rsidP="00066BF3">
      <w:pPr>
        <w:pStyle w:val="Style25"/>
        <w:widowControl/>
        <w:spacing w:line="240" w:lineRule="auto"/>
        <w:ind w:firstLine="0"/>
        <w:jc w:val="left"/>
      </w:pPr>
      <w:r>
        <w:rPr>
          <w:rStyle w:val="FontStyle51"/>
          <w:vertAlign w:val="superscript"/>
        </w:rPr>
        <w:footnoteRef/>
      </w:r>
      <w:r>
        <w:rPr>
          <w:rStyle w:val="FontStyle51"/>
          <w:sz w:val="20"/>
          <w:szCs w:val="20"/>
        </w:rPr>
        <w:t xml:space="preserve"> </w:t>
      </w:r>
      <w:r>
        <w:rPr>
          <w:rStyle w:val="FontStyle51"/>
        </w:rPr>
        <w:t xml:space="preserve">Заполняется собственноручно или с использованием специализированного программного обеспечения </w:t>
      </w:r>
      <w:r>
        <w:rPr>
          <w:rStyle w:val="FontStyle50"/>
        </w:rPr>
        <w:t xml:space="preserve">и </w:t>
      </w:r>
      <w:r>
        <w:rPr>
          <w:rStyle w:val="FontStyle51"/>
        </w:rPr>
        <w:t>порядке, установленном нормативными правовыми актами Российской Федерации и Белгородской области</w:t>
      </w:r>
    </w:p>
  </w:footnote>
  <w:footnote w:id="3">
    <w:p w:rsidR="00A651C9" w:rsidRDefault="00A651C9" w:rsidP="00066BF3">
      <w:pPr>
        <w:pStyle w:val="Style25"/>
        <w:widowControl/>
        <w:spacing w:line="240" w:lineRule="auto"/>
        <w:ind w:firstLine="0"/>
        <w:jc w:val="left"/>
      </w:pPr>
      <w:r>
        <w:rPr>
          <w:rStyle w:val="FontStyle51"/>
          <w:vertAlign w:val="superscript"/>
        </w:rPr>
        <w:footnoteRef/>
      </w:r>
      <w:r>
        <w:rPr>
          <w:rStyle w:val="FontStyle51"/>
          <w:sz w:val="20"/>
          <w:szCs w:val="20"/>
        </w:rPr>
        <w:t xml:space="preserve"> </w:t>
      </w:r>
      <w:r>
        <w:rPr>
          <w:rStyle w:val="FontStyle51"/>
        </w:rPr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</w:t>
      </w:r>
    </w:p>
  </w:footnote>
  <w:footnote w:id="4">
    <w:p w:rsidR="00A651C9" w:rsidRDefault="00A651C9" w:rsidP="00066B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2F66">
        <w:rPr>
          <w:rFonts w:ascii="Times New Roman" w:hAnsi="Times New Roman"/>
          <w:sz w:val="18"/>
          <w:szCs w:val="18"/>
        </w:rPr>
        <w:t>Указываются доходы (включая пенсии, пособия, иные выплаты) за отчетный период.</w:t>
      </w:r>
    </w:p>
  </w:footnote>
  <w:footnote w:id="5">
    <w:p w:rsidR="00A651C9" w:rsidRDefault="00A651C9" w:rsidP="00066B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2F66">
        <w:rPr>
          <w:rFonts w:ascii="Times New Roman" w:hAnsi="Times New Roman"/>
          <w:sz w:val="18"/>
          <w:szCs w:val="18"/>
        </w:rPr>
        <w:t>Доход, полученный в иностранной валюте, указывается в рублях по курсу Банка России на дату получения дохода.</w:t>
      </w:r>
    </w:p>
  </w:footnote>
  <w:footnote w:id="6">
    <w:p w:rsidR="00A651C9" w:rsidRDefault="00A651C9" w:rsidP="00066B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342F7">
        <w:rPr>
          <w:rFonts w:ascii="Times New Roman" w:hAnsi="Times New Roman"/>
          <w:sz w:val="16"/>
          <w:szCs w:val="16"/>
        </w:rPr>
        <w:t xml:space="preserve">Сведения о расходах представляются в случаях, установленных </w:t>
      </w:r>
      <w:hyperlink r:id="rId1" w:history="1">
        <w:r w:rsidRPr="00C342F7">
          <w:rPr>
            <w:rFonts w:ascii="Times New Roman" w:hAnsi="Times New Roman"/>
            <w:color w:val="0000FF"/>
            <w:sz w:val="16"/>
            <w:szCs w:val="16"/>
          </w:rPr>
          <w:t>статьей 3</w:t>
        </w:r>
      </w:hyperlink>
      <w:r w:rsidRPr="00C342F7">
        <w:rPr>
          <w:rFonts w:ascii="Times New Roman" w:hAnsi="Times New Roman"/>
          <w:sz w:val="16"/>
          <w:szCs w:val="16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</w:footnote>
  <w:footnote w:id="7">
    <w:p w:rsidR="00A651C9" w:rsidRDefault="00A651C9" w:rsidP="00066B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342F7">
        <w:rPr>
          <w:rFonts w:ascii="Times New Roman" w:hAnsi="Times New Roman"/>
          <w:sz w:val="16"/>
          <w:szCs w:val="16"/>
        </w:rPr>
        <w:t>Указываются наименование и реквизиты документа, являющегося законным основанием для возникновения права</w:t>
      </w:r>
      <w:r w:rsidRPr="005D0607">
        <w:rPr>
          <w:rFonts w:ascii="Times New Roman" w:hAnsi="Times New Roman"/>
          <w:sz w:val="16"/>
          <w:szCs w:val="16"/>
        </w:rPr>
        <w:t xml:space="preserve"> </w:t>
      </w:r>
      <w:r w:rsidRPr="00C342F7">
        <w:rPr>
          <w:rFonts w:ascii="Times New Roman" w:hAnsi="Times New Roman"/>
          <w:sz w:val="16"/>
          <w:szCs w:val="16"/>
        </w:rPr>
        <w:t>собственности. Копия документа прилагается к настоящей справке.</w:t>
      </w:r>
    </w:p>
  </w:footnote>
  <w:footnote w:id="8">
    <w:p w:rsidR="00A651C9" w:rsidRDefault="00A651C9" w:rsidP="00066B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0741">
        <w:rPr>
          <w:rFonts w:ascii="Times New Roman" w:hAnsi="Times New Roman"/>
          <w:sz w:val="18"/>
          <w:szCs w:val="18"/>
        </w:rPr>
        <w:t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9">
    <w:p w:rsidR="00A651C9" w:rsidRDefault="00A651C9" w:rsidP="00066B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0741">
        <w:rPr>
          <w:rFonts w:ascii="Times New Roman" w:hAnsi="Times New Roman"/>
          <w:sz w:val="18"/>
          <w:szCs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2" w:history="1">
        <w:r w:rsidRPr="007A0741">
          <w:rPr>
            <w:rFonts w:ascii="Times New Roman" w:hAnsi="Times New Roman"/>
            <w:color w:val="0000FF"/>
            <w:sz w:val="18"/>
            <w:szCs w:val="18"/>
          </w:rPr>
          <w:t>частью 1 статьи 4</w:t>
        </w:r>
      </w:hyperlink>
      <w:r w:rsidRPr="007A0741">
        <w:rPr>
          <w:rFonts w:ascii="Times New Roman" w:hAnsi="Times New Roman"/>
          <w:sz w:val="18"/>
          <w:szCs w:val="18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</w:footnote>
  <w:footnote w:id="10">
    <w:p w:rsidR="00A651C9" w:rsidRDefault="00A651C9" w:rsidP="00066B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A0741">
        <w:rPr>
          <w:rFonts w:ascii="Times New Roman" w:hAnsi="Times New Roman"/>
          <w:sz w:val="18"/>
          <w:szCs w:val="18"/>
        </w:rPr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1">
    <w:p w:rsidR="00A651C9" w:rsidRDefault="00A651C9" w:rsidP="00066B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342F7">
        <w:rPr>
          <w:rFonts w:ascii="Times New Roman" w:hAnsi="Times New Roman"/>
          <w:sz w:val="16"/>
          <w:szCs w:val="16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2">
    <w:p w:rsidR="00A651C9" w:rsidRDefault="00A651C9" w:rsidP="00066BF3">
      <w:pPr>
        <w:pStyle w:val="FootnoteText"/>
        <w:jc w:val="both"/>
      </w:pPr>
      <w:r w:rsidRPr="00101ABF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101ABF">
        <w:rPr>
          <w:rFonts w:ascii="Times New Roman" w:hAnsi="Times New Roman"/>
          <w:sz w:val="18"/>
          <w:szCs w:val="18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3">
    <w:p w:rsidR="00A651C9" w:rsidRDefault="00A651C9" w:rsidP="00066BF3">
      <w:pPr>
        <w:pStyle w:val="FootnoteText"/>
        <w:jc w:val="both"/>
      </w:pPr>
      <w:r w:rsidRPr="00101ABF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101ABF">
        <w:rPr>
          <w:rFonts w:ascii="Times New Roman" w:hAnsi="Times New Roman"/>
          <w:sz w:val="18"/>
          <w:szCs w:val="18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4">
    <w:p w:rsidR="00A651C9" w:rsidRDefault="00A651C9" w:rsidP="00066BF3">
      <w:pPr>
        <w:pStyle w:val="FootnoteText"/>
        <w:jc w:val="both"/>
      </w:pPr>
      <w:r w:rsidRPr="00101ABF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101ABF">
        <w:rPr>
          <w:rFonts w:ascii="Times New Roman" w:hAnsi="Times New Roman"/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5">
    <w:p w:rsidR="00A651C9" w:rsidRDefault="00A651C9" w:rsidP="00066BF3">
      <w:pPr>
        <w:pStyle w:val="FootnoteText"/>
        <w:jc w:val="both"/>
      </w:pPr>
      <w:r w:rsidRPr="00101ABF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101ABF">
        <w:rPr>
          <w:rFonts w:ascii="Times New Roman" w:hAnsi="Times New Roman"/>
          <w:sz w:val="18"/>
          <w:szCs w:val="18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6">
    <w:p w:rsidR="00A651C9" w:rsidRDefault="00A651C9" w:rsidP="00066BF3">
      <w:pPr>
        <w:pStyle w:val="FootnoteText"/>
        <w:jc w:val="both"/>
      </w:pPr>
      <w:r w:rsidRPr="00101ABF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101ABF">
        <w:rPr>
          <w:rFonts w:ascii="Times New Roman" w:hAnsi="Times New Roman"/>
          <w:sz w:val="18"/>
          <w:szCs w:val="18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7">
    <w:p w:rsidR="00A651C9" w:rsidRDefault="00A651C9" w:rsidP="00066BF3">
      <w:pPr>
        <w:pStyle w:val="FootnoteText"/>
        <w:jc w:val="both"/>
      </w:pPr>
      <w:r w:rsidRPr="00101ABF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101ABF">
        <w:rPr>
          <w:rFonts w:ascii="Times New Roman" w:hAnsi="Times New Roman"/>
          <w:sz w:val="18"/>
          <w:szCs w:val="18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8">
    <w:p w:rsidR="00A651C9" w:rsidRDefault="00A651C9" w:rsidP="00066BF3">
      <w:pPr>
        <w:pStyle w:val="FootnoteText"/>
        <w:jc w:val="both"/>
      </w:pPr>
      <w:r w:rsidRPr="00101ABF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101ABF">
        <w:rPr>
          <w:rFonts w:ascii="Times New Roman" w:hAnsi="Times New Roman"/>
          <w:sz w:val="18"/>
          <w:szCs w:val="18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9">
    <w:p w:rsidR="00A651C9" w:rsidRDefault="00A651C9" w:rsidP="00066BF3">
      <w:pPr>
        <w:pStyle w:val="FootnoteText"/>
        <w:jc w:val="both"/>
      </w:pPr>
      <w:r w:rsidRPr="00101ABF">
        <w:rPr>
          <w:rStyle w:val="FootnoteReference"/>
          <w:sz w:val="18"/>
          <w:szCs w:val="18"/>
        </w:rPr>
        <w:footnoteRef/>
      </w:r>
      <w:r w:rsidRPr="00101ABF">
        <w:rPr>
          <w:sz w:val="18"/>
          <w:szCs w:val="18"/>
        </w:rPr>
        <w:t xml:space="preserve"> </w:t>
      </w:r>
      <w:r w:rsidRPr="00101ABF">
        <w:rPr>
          <w:rFonts w:ascii="Times New Roman" w:hAnsi="Times New Roman"/>
          <w:sz w:val="18"/>
          <w:szCs w:val="18"/>
        </w:rPr>
        <w:t xml:space="preserve">Указываются все ценные бумаги по видам (облигации, векселя и другие), за исключением акций, указанных в </w:t>
      </w:r>
      <w:hyperlink w:anchor="Par428" w:history="1">
        <w:r w:rsidRPr="00101ABF">
          <w:rPr>
            <w:rFonts w:ascii="Times New Roman" w:hAnsi="Times New Roman"/>
            <w:color w:val="0000FF"/>
            <w:sz w:val="18"/>
            <w:szCs w:val="18"/>
          </w:rPr>
          <w:t>подразделе 5.1</w:t>
        </w:r>
      </w:hyperlink>
      <w:r w:rsidRPr="00101ABF">
        <w:rPr>
          <w:rFonts w:ascii="Times New Roman" w:hAnsi="Times New Roman"/>
          <w:sz w:val="18"/>
          <w:szCs w:val="18"/>
        </w:rPr>
        <w:t xml:space="preserve"> "Акции и иное участие в коммерческих организациях и фондах".</w:t>
      </w:r>
    </w:p>
  </w:footnote>
  <w:footnote w:id="20">
    <w:p w:rsidR="00A651C9" w:rsidRDefault="00A651C9" w:rsidP="00066BF3">
      <w:pPr>
        <w:pStyle w:val="FootnoteText"/>
        <w:jc w:val="both"/>
      </w:pPr>
      <w:r w:rsidRPr="00101ABF">
        <w:rPr>
          <w:rStyle w:val="FootnoteReference"/>
          <w:sz w:val="18"/>
          <w:szCs w:val="18"/>
        </w:rPr>
        <w:footnoteRef/>
      </w:r>
      <w:r w:rsidRPr="00101ABF">
        <w:rPr>
          <w:sz w:val="18"/>
          <w:szCs w:val="18"/>
        </w:rPr>
        <w:t xml:space="preserve"> </w:t>
      </w:r>
      <w:r w:rsidRPr="00101ABF">
        <w:rPr>
          <w:rFonts w:ascii="Times New Roman" w:hAnsi="Times New Roman"/>
          <w:sz w:val="18"/>
          <w:szCs w:val="18"/>
        </w:rPr>
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1">
    <w:p w:rsidR="00A651C9" w:rsidRDefault="00A651C9" w:rsidP="00066BF3">
      <w:pPr>
        <w:pStyle w:val="FootnoteText"/>
        <w:jc w:val="both"/>
      </w:pPr>
      <w:r w:rsidRPr="00111AAC">
        <w:rPr>
          <w:rStyle w:val="FootnoteReference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/>
          <w:sz w:val="18"/>
          <w:szCs w:val="18"/>
        </w:rPr>
        <w:t>Указываются по состоянию на отчетную дату.</w:t>
      </w:r>
    </w:p>
  </w:footnote>
  <w:footnote w:id="22">
    <w:p w:rsidR="00A651C9" w:rsidRDefault="00A651C9" w:rsidP="00066BF3">
      <w:pPr>
        <w:pStyle w:val="FootnoteText"/>
        <w:jc w:val="both"/>
      </w:pPr>
      <w:r w:rsidRPr="00111AAC">
        <w:rPr>
          <w:rStyle w:val="FootnoteReference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/>
          <w:sz w:val="18"/>
          <w:szCs w:val="18"/>
        </w:rPr>
        <w:t>Указывается вид недвижимого имущества (земельный участок, жилой дом, дача и другие).</w:t>
      </w:r>
    </w:p>
  </w:footnote>
  <w:footnote w:id="23">
    <w:p w:rsidR="00A651C9" w:rsidRDefault="00A651C9" w:rsidP="00066BF3">
      <w:pPr>
        <w:pStyle w:val="FootnoteText"/>
        <w:jc w:val="both"/>
      </w:pPr>
      <w:r w:rsidRPr="00111AAC">
        <w:rPr>
          <w:rStyle w:val="FootnoteReference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/>
          <w:sz w:val="18"/>
          <w:szCs w:val="18"/>
        </w:rPr>
        <w:t>Указываются вид пользования (аренда, безвозмездное пользование и другие) и сроки пользования.</w:t>
      </w:r>
    </w:p>
  </w:footnote>
  <w:footnote w:id="24">
    <w:p w:rsidR="00A651C9" w:rsidRDefault="00A651C9" w:rsidP="00066BF3">
      <w:pPr>
        <w:pStyle w:val="FootnoteText"/>
        <w:jc w:val="both"/>
      </w:pPr>
      <w:r w:rsidRPr="00111AAC">
        <w:rPr>
          <w:rStyle w:val="FootnoteReference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/>
          <w:sz w:val="18"/>
          <w:szCs w:val="18"/>
        </w:rPr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5">
    <w:p w:rsidR="00A651C9" w:rsidRDefault="00A651C9" w:rsidP="00066BF3">
      <w:pPr>
        <w:pStyle w:val="FootnoteText"/>
        <w:jc w:val="both"/>
      </w:pPr>
      <w:r w:rsidRPr="00111AAC">
        <w:rPr>
          <w:rStyle w:val="FootnoteReference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/>
          <w:sz w:val="18"/>
          <w:szCs w:val="18"/>
        </w:rPr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</w:footnote>
  <w:footnote w:id="26">
    <w:p w:rsidR="00A651C9" w:rsidRDefault="00A651C9" w:rsidP="00066BF3">
      <w:pPr>
        <w:pStyle w:val="FootnoteText"/>
        <w:jc w:val="both"/>
      </w:pPr>
      <w:r w:rsidRPr="00111AAC">
        <w:rPr>
          <w:rStyle w:val="FootnoteReference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/>
          <w:sz w:val="18"/>
          <w:szCs w:val="18"/>
        </w:rPr>
        <w:t>Указывается существо обязательства (заем, кредит и другие).</w:t>
      </w:r>
    </w:p>
  </w:footnote>
  <w:footnote w:id="27">
    <w:p w:rsidR="00A651C9" w:rsidRDefault="00A651C9" w:rsidP="00066BF3">
      <w:pPr>
        <w:pStyle w:val="FootnoteText"/>
        <w:jc w:val="both"/>
      </w:pPr>
      <w:r w:rsidRPr="00111AAC">
        <w:rPr>
          <w:rStyle w:val="FootnoteReference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/>
          <w:sz w:val="18"/>
          <w:szCs w:val="18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8">
    <w:p w:rsidR="00A651C9" w:rsidRDefault="00A651C9" w:rsidP="00066BF3">
      <w:pPr>
        <w:pStyle w:val="FootnoteText"/>
        <w:jc w:val="both"/>
      </w:pPr>
      <w:r w:rsidRPr="00111AAC">
        <w:rPr>
          <w:rStyle w:val="FootnoteReference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/>
          <w:sz w:val="18"/>
          <w:szCs w:val="18"/>
        </w:rPr>
        <w:t>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9">
    <w:p w:rsidR="00A651C9" w:rsidRDefault="00A651C9" w:rsidP="00066BF3">
      <w:pPr>
        <w:pStyle w:val="FootnoteText"/>
        <w:jc w:val="both"/>
      </w:pPr>
      <w:r w:rsidRPr="00111AAC">
        <w:rPr>
          <w:rStyle w:val="FootnoteReference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/>
          <w:sz w:val="18"/>
          <w:szCs w:val="18"/>
        </w:rPr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30">
    <w:p w:rsidR="00A651C9" w:rsidRDefault="00A651C9" w:rsidP="00066BF3">
      <w:pPr>
        <w:pStyle w:val="FootnoteText"/>
        <w:jc w:val="both"/>
      </w:pPr>
      <w:r w:rsidRPr="00111AAC">
        <w:rPr>
          <w:rStyle w:val="FootnoteReference"/>
          <w:sz w:val="18"/>
          <w:szCs w:val="18"/>
        </w:rPr>
        <w:footnoteRef/>
      </w:r>
      <w:r w:rsidRPr="00111AAC">
        <w:rPr>
          <w:sz w:val="18"/>
          <w:szCs w:val="18"/>
        </w:rPr>
        <w:t xml:space="preserve"> </w:t>
      </w:r>
      <w:r w:rsidRPr="00111AAC">
        <w:rPr>
          <w:rFonts w:ascii="Times New Roman" w:hAnsi="Times New Roman"/>
          <w:sz w:val="18"/>
          <w:szCs w:val="18"/>
        </w:rPr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1C9" w:rsidRDefault="00A651C9">
    <w:pPr>
      <w:pStyle w:val="Style38"/>
      <w:widowControl/>
      <w:spacing w:line="240" w:lineRule="auto"/>
      <w:ind w:left="4915"/>
      <w:rPr>
        <w:rStyle w:val="FontStyle53"/>
      </w:rPr>
    </w:pPr>
    <w:r>
      <w:rPr>
        <w:rStyle w:val="FontStyle53"/>
      </w:rPr>
      <w:fldChar w:fldCharType="begin"/>
    </w:r>
    <w:r>
      <w:rPr>
        <w:rStyle w:val="FontStyle53"/>
      </w:rPr>
      <w:instrText>PAGE</w:instrText>
    </w:r>
    <w:r>
      <w:rPr>
        <w:rStyle w:val="FontStyle53"/>
      </w:rPr>
      <w:fldChar w:fldCharType="separate"/>
    </w:r>
    <w:r>
      <w:rPr>
        <w:rStyle w:val="FontStyle53"/>
        <w:noProof/>
      </w:rPr>
      <w:t>12</w:t>
    </w:r>
    <w:r>
      <w:rPr>
        <w:rStyle w:val="FontStyle53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96B200"/>
    <w:lvl w:ilvl="0">
      <w:numFmt w:val="bullet"/>
      <w:lvlText w:val="*"/>
      <w:lvlJc w:val="left"/>
    </w:lvl>
  </w:abstractNum>
  <w:abstractNum w:abstractNumId="1">
    <w:nsid w:val="41187DB2"/>
    <w:multiLevelType w:val="hybridMultilevel"/>
    <w:tmpl w:val="28BE630C"/>
    <w:lvl w:ilvl="0" w:tplc="3232375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184"/>
    <w:rsid w:val="00012917"/>
    <w:rsid w:val="00013BF0"/>
    <w:rsid w:val="0002261E"/>
    <w:rsid w:val="00026AFE"/>
    <w:rsid w:val="00031184"/>
    <w:rsid w:val="000408B9"/>
    <w:rsid w:val="00044494"/>
    <w:rsid w:val="0005110D"/>
    <w:rsid w:val="00061489"/>
    <w:rsid w:val="00066BF3"/>
    <w:rsid w:val="00076733"/>
    <w:rsid w:val="00090B95"/>
    <w:rsid w:val="00090F2D"/>
    <w:rsid w:val="000C29DF"/>
    <w:rsid w:val="000C58F3"/>
    <w:rsid w:val="000D071E"/>
    <w:rsid w:val="00101ABF"/>
    <w:rsid w:val="00106493"/>
    <w:rsid w:val="00110195"/>
    <w:rsid w:val="00111AAC"/>
    <w:rsid w:val="001126B0"/>
    <w:rsid w:val="00115C7C"/>
    <w:rsid w:val="0014664E"/>
    <w:rsid w:val="00155371"/>
    <w:rsid w:val="001702C0"/>
    <w:rsid w:val="001709DC"/>
    <w:rsid w:val="00176C82"/>
    <w:rsid w:val="00190845"/>
    <w:rsid w:val="00192934"/>
    <w:rsid w:val="001B1E0A"/>
    <w:rsid w:val="001C274E"/>
    <w:rsid w:val="001F2699"/>
    <w:rsid w:val="00207D74"/>
    <w:rsid w:val="00224A5A"/>
    <w:rsid w:val="002316A9"/>
    <w:rsid w:val="002469B8"/>
    <w:rsid w:val="0025477C"/>
    <w:rsid w:val="00282D55"/>
    <w:rsid w:val="002917DB"/>
    <w:rsid w:val="002931E6"/>
    <w:rsid w:val="00293DB1"/>
    <w:rsid w:val="00293F74"/>
    <w:rsid w:val="00294B42"/>
    <w:rsid w:val="002A7D19"/>
    <w:rsid w:val="002B077E"/>
    <w:rsid w:val="002B1252"/>
    <w:rsid w:val="002B2623"/>
    <w:rsid w:val="002C68E0"/>
    <w:rsid w:val="002E3F3E"/>
    <w:rsid w:val="002E6FF6"/>
    <w:rsid w:val="003033A7"/>
    <w:rsid w:val="003154E8"/>
    <w:rsid w:val="003162EC"/>
    <w:rsid w:val="00317BEF"/>
    <w:rsid w:val="003264C7"/>
    <w:rsid w:val="00327243"/>
    <w:rsid w:val="0034199E"/>
    <w:rsid w:val="00346177"/>
    <w:rsid w:val="00353DD6"/>
    <w:rsid w:val="00391AA1"/>
    <w:rsid w:val="003A612E"/>
    <w:rsid w:val="003B362E"/>
    <w:rsid w:val="003B4D26"/>
    <w:rsid w:val="003B74C4"/>
    <w:rsid w:val="003C5CF2"/>
    <w:rsid w:val="003E5F99"/>
    <w:rsid w:val="003F2938"/>
    <w:rsid w:val="004029C9"/>
    <w:rsid w:val="0040513A"/>
    <w:rsid w:val="0042360C"/>
    <w:rsid w:val="004243D1"/>
    <w:rsid w:val="00434818"/>
    <w:rsid w:val="00466457"/>
    <w:rsid w:val="00470963"/>
    <w:rsid w:val="00483C02"/>
    <w:rsid w:val="004904A3"/>
    <w:rsid w:val="0049585D"/>
    <w:rsid w:val="004A28A3"/>
    <w:rsid w:val="004B5282"/>
    <w:rsid w:val="004C6B3A"/>
    <w:rsid w:val="004D120B"/>
    <w:rsid w:val="004E636B"/>
    <w:rsid w:val="004E6E7F"/>
    <w:rsid w:val="00506AEA"/>
    <w:rsid w:val="00513076"/>
    <w:rsid w:val="00517E1C"/>
    <w:rsid w:val="00517E38"/>
    <w:rsid w:val="0053288B"/>
    <w:rsid w:val="005361C7"/>
    <w:rsid w:val="00552A26"/>
    <w:rsid w:val="00555F56"/>
    <w:rsid w:val="0055677E"/>
    <w:rsid w:val="005727FD"/>
    <w:rsid w:val="00580619"/>
    <w:rsid w:val="00590B05"/>
    <w:rsid w:val="005B1CB5"/>
    <w:rsid w:val="005C3C2D"/>
    <w:rsid w:val="005D0607"/>
    <w:rsid w:val="00612AF0"/>
    <w:rsid w:val="00622F66"/>
    <w:rsid w:val="00636505"/>
    <w:rsid w:val="00642BDB"/>
    <w:rsid w:val="006516BB"/>
    <w:rsid w:val="006538F6"/>
    <w:rsid w:val="0068552D"/>
    <w:rsid w:val="006D1D32"/>
    <w:rsid w:val="006E4FA3"/>
    <w:rsid w:val="006E6688"/>
    <w:rsid w:val="006F75C3"/>
    <w:rsid w:val="007206E0"/>
    <w:rsid w:val="007435EB"/>
    <w:rsid w:val="0075258B"/>
    <w:rsid w:val="00760514"/>
    <w:rsid w:val="0076122E"/>
    <w:rsid w:val="00776780"/>
    <w:rsid w:val="00777B52"/>
    <w:rsid w:val="007868F2"/>
    <w:rsid w:val="0079276D"/>
    <w:rsid w:val="007A0741"/>
    <w:rsid w:val="007A4149"/>
    <w:rsid w:val="007D5028"/>
    <w:rsid w:val="007D6760"/>
    <w:rsid w:val="007E3461"/>
    <w:rsid w:val="007E37EC"/>
    <w:rsid w:val="007E432F"/>
    <w:rsid w:val="007E4BD3"/>
    <w:rsid w:val="007F6A79"/>
    <w:rsid w:val="00801D38"/>
    <w:rsid w:val="0081049F"/>
    <w:rsid w:val="00810621"/>
    <w:rsid w:val="00810933"/>
    <w:rsid w:val="00836DF4"/>
    <w:rsid w:val="00842B85"/>
    <w:rsid w:val="00844508"/>
    <w:rsid w:val="00850342"/>
    <w:rsid w:val="00855990"/>
    <w:rsid w:val="00864761"/>
    <w:rsid w:val="008647F6"/>
    <w:rsid w:val="00885E6D"/>
    <w:rsid w:val="008B2BB7"/>
    <w:rsid w:val="008C07D5"/>
    <w:rsid w:val="008C0DED"/>
    <w:rsid w:val="008D6673"/>
    <w:rsid w:val="008E2711"/>
    <w:rsid w:val="008F6572"/>
    <w:rsid w:val="00913501"/>
    <w:rsid w:val="009440AD"/>
    <w:rsid w:val="00950754"/>
    <w:rsid w:val="009537DD"/>
    <w:rsid w:val="00955AC4"/>
    <w:rsid w:val="00970005"/>
    <w:rsid w:val="00983BDD"/>
    <w:rsid w:val="009854D7"/>
    <w:rsid w:val="00996567"/>
    <w:rsid w:val="009B3E3A"/>
    <w:rsid w:val="009E6AFA"/>
    <w:rsid w:val="00A0625D"/>
    <w:rsid w:val="00A11AA0"/>
    <w:rsid w:val="00A27619"/>
    <w:rsid w:val="00A27934"/>
    <w:rsid w:val="00A651C9"/>
    <w:rsid w:val="00A7681D"/>
    <w:rsid w:val="00A83D71"/>
    <w:rsid w:val="00A87F18"/>
    <w:rsid w:val="00A932DF"/>
    <w:rsid w:val="00AD7DB7"/>
    <w:rsid w:val="00AE198B"/>
    <w:rsid w:val="00AE5A62"/>
    <w:rsid w:val="00AF21B9"/>
    <w:rsid w:val="00AF4CC4"/>
    <w:rsid w:val="00B02032"/>
    <w:rsid w:val="00B13E02"/>
    <w:rsid w:val="00B206CE"/>
    <w:rsid w:val="00B41A48"/>
    <w:rsid w:val="00B4294C"/>
    <w:rsid w:val="00B45A05"/>
    <w:rsid w:val="00B47C44"/>
    <w:rsid w:val="00B51D3B"/>
    <w:rsid w:val="00B54B32"/>
    <w:rsid w:val="00B64C43"/>
    <w:rsid w:val="00B65134"/>
    <w:rsid w:val="00BA4816"/>
    <w:rsid w:val="00BB0419"/>
    <w:rsid w:val="00BB3896"/>
    <w:rsid w:val="00BC09FA"/>
    <w:rsid w:val="00BE0997"/>
    <w:rsid w:val="00BE0C30"/>
    <w:rsid w:val="00C20BE0"/>
    <w:rsid w:val="00C342F7"/>
    <w:rsid w:val="00C42499"/>
    <w:rsid w:val="00C54E2E"/>
    <w:rsid w:val="00C556CF"/>
    <w:rsid w:val="00C5750F"/>
    <w:rsid w:val="00C6786C"/>
    <w:rsid w:val="00C74709"/>
    <w:rsid w:val="00C74AD9"/>
    <w:rsid w:val="00C77ACD"/>
    <w:rsid w:val="00C963C1"/>
    <w:rsid w:val="00CA34F7"/>
    <w:rsid w:val="00CA6049"/>
    <w:rsid w:val="00CA6F99"/>
    <w:rsid w:val="00CB35CC"/>
    <w:rsid w:val="00D107E8"/>
    <w:rsid w:val="00D10C5E"/>
    <w:rsid w:val="00D11239"/>
    <w:rsid w:val="00D208D0"/>
    <w:rsid w:val="00D31A79"/>
    <w:rsid w:val="00D4647B"/>
    <w:rsid w:val="00D65F58"/>
    <w:rsid w:val="00D748F0"/>
    <w:rsid w:val="00D82781"/>
    <w:rsid w:val="00D906E8"/>
    <w:rsid w:val="00D916CE"/>
    <w:rsid w:val="00DA6699"/>
    <w:rsid w:val="00DB0BC6"/>
    <w:rsid w:val="00DB786F"/>
    <w:rsid w:val="00DC33CB"/>
    <w:rsid w:val="00DC43C6"/>
    <w:rsid w:val="00DC6A05"/>
    <w:rsid w:val="00E05F0B"/>
    <w:rsid w:val="00E061E6"/>
    <w:rsid w:val="00E47993"/>
    <w:rsid w:val="00E5220A"/>
    <w:rsid w:val="00E618E3"/>
    <w:rsid w:val="00E81DA9"/>
    <w:rsid w:val="00E832A4"/>
    <w:rsid w:val="00E8537B"/>
    <w:rsid w:val="00E91CFD"/>
    <w:rsid w:val="00E97BEA"/>
    <w:rsid w:val="00EA3526"/>
    <w:rsid w:val="00EA3C86"/>
    <w:rsid w:val="00EB2B60"/>
    <w:rsid w:val="00EB50A3"/>
    <w:rsid w:val="00EC6AD6"/>
    <w:rsid w:val="00EC7B09"/>
    <w:rsid w:val="00ED6AB2"/>
    <w:rsid w:val="00ED6D0C"/>
    <w:rsid w:val="00F17E27"/>
    <w:rsid w:val="00F27A87"/>
    <w:rsid w:val="00F35345"/>
    <w:rsid w:val="00F355B9"/>
    <w:rsid w:val="00F64E9F"/>
    <w:rsid w:val="00F76AEF"/>
    <w:rsid w:val="00F81FE5"/>
    <w:rsid w:val="00F90577"/>
    <w:rsid w:val="00F9703B"/>
    <w:rsid w:val="00FA3C7B"/>
    <w:rsid w:val="00FB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A0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31184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1184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031184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0311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031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031184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basedOn w:val="DefaultParagraphFont"/>
    <w:uiPriority w:val="99"/>
    <w:rsid w:val="0003118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031184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3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1184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B47C44"/>
    <w:pPr>
      <w:widowControl w:val="0"/>
      <w:autoSpaceDE w:val="0"/>
      <w:autoSpaceDN w:val="0"/>
      <w:adjustRightInd w:val="0"/>
      <w:spacing w:after="0" w:line="322" w:lineRule="exact"/>
      <w:ind w:firstLine="854"/>
      <w:jc w:val="both"/>
    </w:pPr>
    <w:rPr>
      <w:rFonts w:ascii="Segoe UI" w:hAnsi="Segoe UI" w:cs="Segoe UI"/>
      <w:sz w:val="24"/>
      <w:szCs w:val="24"/>
    </w:rPr>
  </w:style>
  <w:style w:type="character" w:customStyle="1" w:styleId="FontStyle45">
    <w:name w:val="Font Style45"/>
    <w:basedOn w:val="DefaultParagraphFont"/>
    <w:uiPriority w:val="99"/>
    <w:rsid w:val="00B47C44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6D1D3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5">
    <w:name w:val="Style5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8">
    <w:name w:val="Style8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hAnsi="Segoe UI" w:cs="Segoe UI"/>
      <w:sz w:val="24"/>
      <w:szCs w:val="24"/>
    </w:rPr>
  </w:style>
  <w:style w:type="paragraph" w:customStyle="1" w:styleId="Style9">
    <w:name w:val="Style9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0">
    <w:name w:val="Style10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Segoe UI" w:hAnsi="Segoe UI" w:cs="Segoe UI"/>
      <w:sz w:val="24"/>
      <w:szCs w:val="24"/>
    </w:rPr>
  </w:style>
  <w:style w:type="paragraph" w:customStyle="1" w:styleId="Style11">
    <w:name w:val="Style11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4">
    <w:name w:val="Style14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5">
    <w:name w:val="Style15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69" w:lineRule="exact"/>
    </w:pPr>
    <w:rPr>
      <w:rFonts w:ascii="Segoe UI" w:hAnsi="Segoe UI" w:cs="Segoe UI"/>
      <w:sz w:val="24"/>
      <w:szCs w:val="24"/>
    </w:rPr>
  </w:style>
  <w:style w:type="paragraph" w:customStyle="1" w:styleId="Style16">
    <w:name w:val="Style16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54" w:lineRule="exact"/>
      <w:ind w:firstLine="658"/>
      <w:jc w:val="both"/>
    </w:pPr>
    <w:rPr>
      <w:rFonts w:ascii="Segoe UI" w:hAnsi="Segoe UI" w:cs="Segoe UI"/>
      <w:sz w:val="24"/>
      <w:szCs w:val="24"/>
    </w:rPr>
  </w:style>
  <w:style w:type="paragraph" w:customStyle="1" w:styleId="Style17">
    <w:name w:val="Style17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78" w:lineRule="exact"/>
      <w:ind w:firstLine="418"/>
    </w:pPr>
    <w:rPr>
      <w:rFonts w:ascii="Segoe UI" w:hAnsi="Segoe UI" w:cs="Segoe UI"/>
      <w:sz w:val="24"/>
      <w:szCs w:val="24"/>
    </w:rPr>
  </w:style>
  <w:style w:type="paragraph" w:customStyle="1" w:styleId="Style18">
    <w:name w:val="Style18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19">
    <w:name w:val="Style19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20">
    <w:name w:val="Style20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21">
    <w:name w:val="Style21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ascii="Segoe UI" w:hAnsi="Segoe UI" w:cs="Segoe UI"/>
      <w:sz w:val="24"/>
      <w:szCs w:val="24"/>
    </w:rPr>
  </w:style>
  <w:style w:type="paragraph" w:customStyle="1" w:styleId="Style22">
    <w:name w:val="Style22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24">
    <w:name w:val="Style24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25">
    <w:name w:val="Style25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Segoe UI" w:hAnsi="Segoe UI" w:cs="Segoe UI"/>
      <w:sz w:val="24"/>
      <w:szCs w:val="24"/>
    </w:rPr>
  </w:style>
  <w:style w:type="paragraph" w:customStyle="1" w:styleId="Style26">
    <w:name w:val="Style26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35" w:lineRule="exact"/>
      <w:ind w:hanging="878"/>
    </w:pPr>
    <w:rPr>
      <w:rFonts w:ascii="Segoe UI" w:hAnsi="Segoe UI" w:cs="Segoe UI"/>
      <w:sz w:val="24"/>
      <w:szCs w:val="24"/>
    </w:rPr>
  </w:style>
  <w:style w:type="paragraph" w:customStyle="1" w:styleId="Style27">
    <w:name w:val="Style27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74" w:lineRule="exact"/>
      <w:ind w:firstLine="422"/>
    </w:pPr>
    <w:rPr>
      <w:rFonts w:ascii="Segoe UI" w:hAnsi="Segoe UI" w:cs="Segoe UI"/>
      <w:sz w:val="24"/>
      <w:szCs w:val="24"/>
    </w:rPr>
  </w:style>
  <w:style w:type="paragraph" w:customStyle="1" w:styleId="Style28">
    <w:name w:val="Style28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29">
    <w:name w:val="Style29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566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30">
    <w:name w:val="Style30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hAnsi="Segoe UI" w:cs="Segoe UI"/>
      <w:sz w:val="24"/>
      <w:szCs w:val="24"/>
    </w:rPr>
  </w:style>
  <w:style w:type="paragraph" w:customStyle="1" w:styleId="Style31">
    <w:name w:val="Style31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32">
    <w:name w:val="Style32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569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33">
    <w:name w:val="Style33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Segoe UI" w:hAnsi="Segoe UI" w:cs="Segoe UI"/>
      <w:sz w:val="24"/>
      <w:szCs w:val="24"/>
    </w:rPr>
  </w:style>
  <w:style w:type="paragraph" w:customStyle="1" w:styleId="Style34">
    <w:name w:val="Style34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35">
    <w:name w:val="Style35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52" w:lineRule="exact"/>
      <w:ind w:firstLine="533"/>
      <w:jc w:val="both"/>
    </w:pPr>
    <w:rPr>
      <w:rFonts w:ascii="Segoe UI" w:hAnsi="Segoe UI" w:cs="Segoe UI"/>
      <w:sz w:val="24"/>
      <w:szCs w:val="24"/>
    </w:rPr>
  </w:style>
  <w:style w:type="paragraph" w:customStyle="1" w:styleId="Style36">
    <w:name w:val="Style36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Segoe UI" w:hAnsi="Segoe UI" w:cs="Segoe UI"/>
      <w:sz w:val="24"/>
      <w:szCs w:val="24"/>
    </w:rPr>
  </w:style>
  <w:style w:type="paragraph" w:customStyle="1" w:styleId="Style37">
    <w:name w:val="Style37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24"/>
      <w:szCs w:val="24"/>
    </w:rPr>
  </w:style>
  <w:style w:type="paragraph" w:customStyle="1" w:styleId="Style38">
    <w:name w:val="Style38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Segoe UI" w:hAnsi="Segoe UI" w:cs="Segoe UI"/>
      <w:sz w:val="24"/>
      <w:szCs w:val="24"/>
    </w:rPr>
  </w:style>
  <w:style w:type="paragraph" w:customStyle="1" w:styleId="Style39">
    <w:name w:val="Style39"/>
    <w:basedOn w:val="Normal"/>
    <w:uiPriority w:val="99"/>
    <w:rsid w:val="004E6E7F"/>
    <w:pPr>
      <w:widowControl w:val="0"/>
      <w:autoSpaceDE w:val="0"/>
      <w:autoSpaceDN w:val="0"/>
      <w:adjustRightInd w:val="0"/>
      <w:spacing w:after="0" w:line="257" w:lineRule="exact"/>
      <w:ind w:firstLine="557"/>
    </w:pPr>
    <w:rPr>
      <w:rFonts w:ascii="Segoe UI" w:hAnsi="Segoe UI" w:cs="Segoe UI"/>
      <w:sz w:val="24"/>
      <w:szCs w:val="24"/>
    </w:rPr>
  </w:style>
  <w:style w:type="character" w:customStyle="1" w:styleId="FontStyle46">
    <w:name w:val="Font Style46"/>
    <w:basedOn w:val="DefaultParagraphFont"/>
    <w:uiPriority w:val="99"/>
    <w:rsid w:val="004E6E7F"/>
    <w:rPr>
      <w:rFonts w:ascii="Constantia" w:hAnsi="Constantia" w:cs="Constantia"/>
      <w:b/>
      <w:bCs/>
      <w:sz w:val="24"/>
      <w:szCs w:val="24"/>
    </w:rPr>
  </w:style>
  <w:style w:type="character" w:customStyle="1" w:styleId="FontStyle48">
    <w:name w:val="Font Style48"/>
    <w:basedOn w:val="DefaultParagraphFont"/>
    <w:uiPriority w:val="99"/>
    <w:rsid w:val="004E6E7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9">
    <w:name w:val="Font Style49"/>
    <w:basedOn w:val="DefaultParagraphFont"/>
    <w:uiPriority w:val="99"/>
    <w:rsid w:val="004E6E7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0">
    <w:name w:val="Font Style50"/>
    <w:basedOn w:val="DefaultParagraphFont"/>
    <w:uiPriority w:val="99"/>
    <w:rsid w:val="004E6E7F"/>
    <w:rPr>
      <w:rFonts w:ascii="Candara" w:hAnsi="Candara" w:cs="Candara"/>
      <w:i/>
      <w:iCs/>
      <w:sz w:val="16"/>
      <w:szCs w:val="16"/>
    </w:rPr>
  </w:style>
  <w:style w:type="character" w:customStyle="1" w:styleId="FontStyle51">
    <w:name w:val="Font Style51"/>
    <w:basedOn w:val="DefaultParagraphFont"/>
    <w:uiPriority w:val="99"/>
    <w:rsid w:val="004E6E7F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DefaultParagraphFont"/>
    <w:uiPriority w:val="99"/>
    <w:rsid w:val="004E6E7F"/>
    <w:rPr>
      <w:rFonts w:ascii="Times New Roman" w:hAnsi="Times New Roman" w:cs="Times New Roman"/>
      <w:smallCaps/>
      <w:spacing w:val="-20"/>
      <w:sz w:val="34"/>
      <w:szCs w:val="34"/>
    </w:rPr>
  </w:style>
  <w:style w:type="character" w:customStyle="1" w:styleId="FontStyle53">
    <w:name w:val="Font Style53"/>
    <w:basedOn w:val="DefaultParagraphFont"/>
    <w:uiPriority w:val="99"/>
    <w:rsid w:val="004E6E7F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DefaultParagraphFont"/>
    <w:uiPriority w:val="99"/>
    <w:rsid w:val="004E6E7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4E6E7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6">
    <w:name w:val="Font Style56"/>
    <w:basedOn w:val="DefaultParagraphFont"/>
    <w:uiPriority w:val="99"/>
    <w:rsid w:val="004E6E7F"/>
    <w:rPr>
      <w:rFonts w:ascii="Times New Roman" w:hAnsi="Times New Roman" w:cs="Times New Roman"/>
      <w:sz w:val="22"/>
      <w:szCs w:val="22"/>
    </w:rPr>
  </w:style>
  <w:style w:type="character" w:customStyle="1" w:styleId="FontStyle57">
    <w:name w:val="Font Style57"/>
    <w:basedOn w:val="DefaultParagraphFont"/>
    <w:uiPriority w:val="99"/>
    <w:rsid w:val="004E6E7F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FontStyle58">
    <w:name w:val="Font Style58"/>
    <w:basedOn w:val="DefaultParagraphFont"/>
    <w:uiPriority w:val="99"/>
    <w:rsid w:val="004E6E7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59">
    <w:name w:val="Font Style59"/>
    <w:basedOn w:val="DefaultParagraphFont"/>
    <w:uiPriority w:val="99"/>
    <w:rsid w:val="004E6E7F"/>
    <w:rPr>
      <w:rFonts w:ascii="Sylfaen" w:hAnsi="Sylfaen" w:cs="Sylfaen"/>
      <w:sz w:val="18"/>
      <w:szCs w:val="18"/>
    </w:rPr>
  </w:style>
  <w:style w:type="character" w:customStyle="1" w:styleId="FontStyle60">
    <w:name w:val="Font Style60"/>
    <w:basedOn w:val="DefaultParagraphFont"/>
    <w:uiPriority w:val="99"/>
    <w:rsid w:val="004E6E7F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DefaultParagraphFont"/>
    <w:uiPriority w:val="99"/>
    <w:rsid w:val="004E6E7F"/>
    <w:rPr>
      <w:rFonts w:ascii="Palatino Linotype" w:hAnsi="Palatino Linotype" w:cs="Palatino Linotype"/>
      <w:i/>
      <w:iCs/>
      <w:spacing w:val="-20"/>
      <w:sz w:val="20"/>
      <w:szCs w:val="20"/>
    </w:rPr>
  </w:style>
  <w:style w:type="character" w:customStyle="1" w:styleId="FontStyle62">
    <w:name w:val="Font Style62"/>
    <w:basedOn w:val="DefaultParagraphFont"/>
    <w:uiPriority w:val="99"/>
    <w:rsid w:val="004E6E7F"/>
    <w:rPr>
      <w:rFonts w:ascii="Times New Roman" w:hAnsi="Times New Roman" w:cs="Times New Roman"/>
      <w:sz w:val="12"/>
      <w:szCs w:val="12"/>
    </w:rPr>
  </w:style>
  <w:style w:type="paragraph" w:customStyle="1" w:styleId="ConsPlusNonformat">
    <w:name w:val="ConsPlusNonformat"/>
    <w:uiPriority w:val="99"/>
    <w:rsid w:val="00622F6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A8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83D7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83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83D71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5D06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D0607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D060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0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0417A8470C4070102B7CA5A13F42B4A83C5178F10CF365C340BE3A6D30DA7F3F2B8077988F0078430DBBL" TargetMode="External"/><Relationship Id="rId1" Type="http://schemas.openxmlformats.org/officeDocument/2006/relationships/hyperlink" Target="consultantplus://offline/ref=0417A8470C4070102B7CA5A13F42B4A83C5675FD00FB65C340BE3A6D30DA7F3F2B8077988F0078420DB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615</TotalTime>
  <Pages>15</Pages>
  <Words>2170</Words>
  <Characters>12375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UserX</cp:lastModifiedBy>
  <cp:revision>82</cp:revision>
  <cp:lastPrinted>2014-09-12T06:23:00Z</cp:lastPrinted>
  <dcterms:created xsi:type="dcterms:W3CDTF">2014-08-27T04:39:00Z</dcterms:created>
  <dcterms:modified xsi:type="dcterms:W3CDTF">2014-09-12T06:23:00Z</dcterms:modified>
</cp:coreProperties>
</file>