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32" w:rsidRPr="00987032" w:rsidRDefault="00987032" w:rsidP="00987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987032">
        <w:rPr>
          <w:rFonts w:ascii="Times New Roman" w:eastAsia="Times New Roman" w:hAnsi="Times New Roman" w:cs="Times New Roman"/>
          <w:sz w:val="32"/>
          <w:szCs w:val="32"/>
        </w:rPr>
        <w:t xml:space="preserve">Р О С </w:t>
      </w:r>
      <w:proofErr w:type="spellStart"/>
      <w:r w:rsidRPr="00987032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spellEnd"/>
      <w:r w:rsidRPr="00987032">
        <w:rPr>
          <w:rFonts w:ascii="Times New Roman" w:eastAsia="Times New Roman" w:hAnsi="Times New Roman" w:cs="Times New Roman"/>
          <w:sz w:val="32"/>
          <w:szCs w:val="32"/>
        </w:rPr>
        <w:t xml:space="preserve"> И Й С К А Я   Ф Е Д Е Р А Ц И Я</w:t>
      </w:r>
    </w:p>
    <w:p w:rsidR="00987032" w:rsidRPr="00987032" w:rsidRDefault="00987032" w:rsidP="00987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87032">
        <w:rPr>
          <w:rFonts w:ascii="Times New Roman" w:eastAsia="Times New Roman" w:hAnsi="Times New Roman" w:cs="Times New Roman"/>
          <w:sz w:val="32"/>
          <w:szCs w:val="32"/>
        </w:rPr>
        <w:t>Б Е Л Г О Р О Д С К А Я  О Б Л А С Т Ь</w:t>
      </w:r>
    </w:p>
    <w:p w:rsidR="00987032" w:rsidRPr="00987032" w:rsidRDefault="00987032" w:rsidP="00987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2705735</wp:posOffset>
            </wp:positionH>
            <wp:positionV relativeFrom="paragraph">
              <wp:posOffset>148590</wp:posOffset>
            </wp:positionV>
            <wp:extent cx="870585" cy="8782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032" w:rsidRPr="00987032" w:rsidRDefault="00987032" w:rsidP="00987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87032" w:rsidRPr="00987032" w:rsidRDefault="00987032" w:rsidP="00987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87032" w:rsidRPr="00987032" w:rsidRDefault="00987032" w:rsidP="00987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987032" w:rsidRPr="00987032" w:rsidRDefault="00987032" w:rsidP="00987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987032" w:rsidRPr="00987032" w:rsidRDefault="00987032" w:rsidP="00987032">
      <w:pPr>
        <w:tabs>
          <w:tab w:val="left" w:pos="8440"/>
        </w:tabs>
        <w:spacing w:after="0" w:line="240" w:lineRule="auto"/>
        <w:ind w:right="3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7032">
        <w:rPr>
          <w:rFonts w:ascii="Times New Roman" w:eastAsia="Times New Roman" w:hAnsi="Times New Roman" w:cs="Times New Roman"/>
          <w:sz w:val="28"/>
          <w:szCs w:val="28"/>
        </w:rPr>
        <w:t xml:space="preserve">ЗЕМСКОЕ СОБРАНИЕ </w:t>
      </w:r>
    </w:p>
    <w:p w:rsidR="00987032" w:rsidRPr="00987032" w:rsidRDefault="00987032" w:rsidP="00987032">
      <w:pPr>
        <w:tabs>
          <w:tab w:val="left" w:pos="8280"/>
        </w:tabs>
        <w:spacing w:after="0" w:line="240" w:lineRule="auto"/>
        <w:ind w:right="3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7032">
        <w:rPr>
          <w:rFonts w:ascii="Times New Roman" w:eastAsia="Times New Roman" w:hAnsi="Times New Roman" w:cs="Times New Roman"/>
          <w:sz w:val="28"/>
          <w:szCs w:val="28"/>
        </w:rPr>
        <w:t>ЛЕСНОУКОЛОВСКОГО СЕЛЬСКОГО ПОСЕЛЕНИЯ</w:t>
      </w:r>
    </w:p>
    <w:p w:rsidR="00987032" w:rsidRPr="00987032" w:rsidRDefault="00987032" w:rsidP="00987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7032">
        <w:rPr>
          <w:rFonts w:ascii="Times New Roman" w:eastAsia="Times New Roman" w:hAnsi="Times New Roman" w:cs="Times New Roman"/>
          <w:sz w:val="28"/>
          <w:szCs w:val="28"/>
        </w:rPr>
        <w:t>МУНИЦИПАЛЬНОГО  РАЙОНА «КРАСНЕНСКИЙ РАЙОН»</w:t>
      </w:r>
    </w:p>
    <w:p w:rsidR="00987032" w:rsidRPr="00987032" w:rsidRDefault="00987032" w:rsidP="00987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87032" w:rsidRPr="00987032" w:rsidRDefault="00987032" w:rsidP="00987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87032" w:rsidRPr="00987032" w:rsidRDefault="00987032" w:rsidP="00987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7032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Е Н И Е</w:t>
      </w:r>
    </w:p>
    <w:p w:rsidR="00987032" w:rsidRPr="00987032" w:rsidRDefault="00987032" w:rsidP="00987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987032" w:rsidRPr="00987032" w:rsidRDefault="00987032" w:rsidP="00987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 ноября</w:t>
      </w:r>
      <w:r w:rsidRPr="00987032">
        <w:rPr>
          <w:rFonts w:ascii="Times New Roman" w:eastAsia="Times New Roman" w:hAnsi="Times New Roman" w:cs="Times New Roman"/>
          <w:sz w:val="28"/>
          <w:szCs w:val="28"/>
        </w:rPr>
        <w:t xml:space="preserve"> 2018 года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28</w:t>
      </w:r>
    </w:p>
    <w:p w:rsidR="000378D7" w:rsidRPr="00DE4C9E" w:rsidRDefault="000378D7" w:rsidP="00037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8D7" w:rsidRPr="00090E0F" w:rsidRDefault="00884076" w:rsidP="00037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076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земского собрания Лесноуколовского сельского поселения от 2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84076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84076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>8 года № 19 «</w:t>
      </w:r>
      <w:r w:rsidR="000378D7" w:rsidRPr="00090E0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9F503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378D7" w:rsidRPr="00090E0F">
        <w:rPr>
          <w:rFonts w:ascii="Times New Roman" w:hAnsi="Times New Roman" w:cs="Times New Roman"/>
          <w:b/>
          <w:bCs/>
          <w:sz w:val="28"/>
          <w:szCs w:val="28"/>
        </w:rPr>
        <w:t xml:space="preserve">оложения о порядке и условиях предоставления в аренду имущества, включенного в перечень имущества, относящегося к муниципальной собственности </w:t>
      </w:r>
      <w:r w:rsidR="00F10F22">
        <w:rPr>
          <w:rFonts w:ascii="Times New Roman" w:hAnsi="Times New Roman" w:cs="Times New Roman"/>
          <w:b/>
          <w:bCs/>
          <w:sz w:val="28"/>
          <w:szCs w:val="28"/>
        </w:rPr>
        <w:t>Лесноуколовского сельского</w:t>
      </w:r>
      <w:r w:rsidR="000378D7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="000378D7" w:rsidRPr="00090E0F">
        <w:rPr>
          <w:rFonts w:ascii="Times New Roman" w:hAnsi="Times New Roman" w:cs="Times New Roman"/>
          <w:b/>
          <w:bCs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378D7" w:rsidRDefault="000378D7" w:rsidP="0003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076" w:rsidRDefault="00884076" w:rsidP="00037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7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3 июля 2018 года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статьей 18 Федерального закона от 24 июля 2007 года № 209-ФЗ «О развитии малого и среднего предпринимательства в Российской Федерации», Уставом </w:t>
      </w:r>
      <w:r w:rsidR="000A6548">
        <w:rPr>
          <w:rFonts w:ascii="Times New Roman" w:hAnsi="Times New Roman" w:cs="Times New Roman"/>
          <w:sz w:val="28"/>
          <w:szCs w:val="28"/>
        </w:rPr>
        <w:t>Лесноуколовского сельского поселения</w:t>
      </w:r>
      <w:r w:rsidRPr="00884076">
        <w:rPr>
          <w:rFonts w:ascii="Times New Roman" w:hAnsi="Times New Roman" w:cs="Times New Roman"/>
          <w:sz w:val="28"/>
          <w:szCs w:val="28"/>
        </w:rPr>
        <w:t xml:space="preserve"> и в целях приведения муниципальных нормативных правовых актов в соответствие с действующим законодательством, </w:t>
      </w:r>
      <w:r w:rsidR="000A6548">
        <w:rPr>
          <w:rFonts w:ascii="Times New Roman" w:hAnsi="Times New Roman" w:cs="Times New Roman"/>
          <w:sz w:val="28"/>
          <w:szCs w:val="28"/>
        </w:rPr>
        <w:t xml:space="preserve">земское собрание Лесноуколовского сельского поселения </w:t>
      </w:r>
      <w:r w:rsidRPr="00884076">
        <w:rPr>
          <w:rFonts w:ascii="Times New Roman" w:hAnsi="Times New Roman" w:cs="Times New Roman"/>
          <w:sz w:val="28"/>
          <w:szCs w:val="28"/>
        </w:rPr>
        <w:t xml:space="preserve"> р е ш и л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84076">
        <w:rPr>
          <w:rFonts w:ascii="Times New Roman" w:hAnsi="Times New Roman" w:cs="Times New Roman"/>
          <w:sz w:val="28"/>
          <w:szCs w:val="28"/>
        </w:rPr>
        <w:t>:</w:t>
      </w:r>
    </w:p>
    <w:p w:rsidR="000A6548" w:rsidRPr="000A6548" w:rsidRDefault="000A6548" w:rsidP="000A6548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548">
        <w:rPr>
          <w:rFonts w:ascii="Times New Roman" w:hAnsi="Times New Roman" w:cs="Times New Roman"/>
          <w:sz w:val="28"/>
          <w:szCs w:val="28"/>
        </w:rPr>
        <w:t xml:space="preserve">Внести в решение земского собрания Лесноуколовского сельского поселения от 28.09.2018 года № 19 «Об утверждении Положения о порядке и условиях предоставления в аренду имущества, включенного в перечень имущества, относящегося к муниципальной собственности Лесноуколовского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Pr="000A6548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0A6548" w:rsidRPr="000A6548" w:rsidRDefault="000A6548" w:rsidP="000A6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54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решению земского собрания Лесноуколовского сельского поселения от 28.09.2018 года № 19 «Об утверждении Положения о порядке и условиях предоставления в аренду имущества, включенного в перечень имущества, относящегося к муниципальной собственности Лесноуколовского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изложить в редакции приложени</w:t>
      </w:r>
      <w:r w:rsidR="00552F7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A654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 (прилагается):</w:t>
      </w:r>
    </w:p>
    <w:p w:rsidR="00F10F22" w:rsidRPr="00F10F22" w:rsidRDefault="00F10F22" w:rsidP="00F10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F22">
        <w:rPr>
          <w:rFonts w:ascii="Times New Roman" w:hAnsi="Times New Roman" w:cs="Times New Roman"/>
          <w:sz w:val="28"/>
          <w:szCs w:val="28"/>
        </w:rPr>
        <w:t xml:space="preserve">       2. Главе Лесноуколовского сел</w:t>
      </w:r>
      <w:r w:rsidR="00B6500E">
        <w:rPr>
          <w:rFonts w:ascii="Times New Roman" w:hAnsi="Times New Roman" w:cs="Times New Roman"/>
          <w:sz w:val="28"/>
          <w:szCs w:val="28"/>
        </w:rPr>
        <w:t>ьского поселения (</w:t>
      </w:r>
      <w:proofErr w:type="spellStart"/>
      <w:r w:rsidR="00B6500E">
        <w:rPr>
          <w:rFonts w:ascii="Times New Roman" w:hAnsi="Times New Roman" w:cs="Times New Roman"/>
          <w:sz w:val="28"/>
          <w:szCs w:val="28"/>
        </w:rPr>
        <w:t>Стрелкина</w:t>
      </w:r>
      <w:proofErr w:type="spellEnd"/>
      <w:r w:rsidR="00B6500E">
        <w:rPr>
          <w:rFonts w:ascii="Times New Roman" w:hAnsi="Times New Roman" w:cs="Times New Roman"/>
          <w:sz w:val="28"/>
          <w:szCs w:val="28"/>
        </w:rPr>
        <w:t xml:space="preserve"> И.Р.</w:t>
      </w:r>
      <w:r w:rsidRPr="00F10F22">
        <w:rPr>
          <w:rFonts w:ascii="Times New Roman" w:hAnsi="Times New Roman" w:cs="Times New Roman"/>
          <w:sz w:val="28"/>
          <w:szCs w:val="28"/>
        </w:rPr>
        <w:t xml:space="preserve">) обнародовать данное решение путём вывешивания в общедоступных местах: </w:t>
      </w:r>
      <w:proofErr w:type="spellStart"/>
      <w:r w:rsidRPr="00F10F22">
        <w:rPr>
          <w:rFonts w:ascii="Times New Roman" w:hAnsi="Times New Roman" w:cs="Times New Roman"/>
          <w:sz w:val="28"/>
          <w:szCs w:val="28"/>
        </w:rPr>
        <w:t>Лесноуколовской</w:t>
      </w:r>
      <w:proofErr w:type="spellEnd"/>
      <w:r w:rsidRPr="00F10F22">
        <w:rPr>
          <w:rFonts w:ascii="Times New Roman" w:hAnsi="Times New Roman" w:cs="Times New Roman"/>
          <w:sz w:val="28"/>
          <w:szCs w:val="28"/>
        </w:rPr>
        <w:t xml:space="preserve"> сельской библиотеке, </w:t>
      </w:r>
      <w:proofErr w:type="spellStart"/>
      <w:r w:rsidRPr="00F10F22">
        <w:rPr>
          <w:rFonts w:ascii="Times New Roman" w:hAnsi="Times New Roman" w:cs="Times New Roman"/>
          <w:sz w:val="28"/>
          <w:szCs w:val="28"/>
        </w:rPr>
        <w:t>Лесноуколовском</w:t>
      </w:r>
      <w:proofErr w:type="spellEnd"/>
      <w:r w:rsidRPr="00F10F22">
        <w:rPr>
          <w:rFonts w:ascii="Times New Roman" w:hAnsi="Times New Roman" w:cs="Times New Roman"/>
          <w:sz w:val="28"/>
          <w:szCs w:val="28"/>
        </w:rPr>
        <w:t xml:space="preserve"> Доме культуры, </w:t>
      </w:r>
      <w:proofErr w:type="spellStart"/>
      <w:r w:rsidRPr="00F10F22">
        <w:rPr>
          <w:rFonts w:ascii="Times New Roman" w:hAnsi="Times New Roman" w:cs="Times New Roman"/>
          <w:sz w:val="28"/>
          <w:szCs w:val="28"/>
        </w:rPr>
        <w:t>Лесноуколовской</w:t>
      </w:r>
      <w:proofErr w:type="spellEnd"/>
      <w:r w:rsidRPr="00F10F22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школе, администрации Лесноуколовского сельского поселения и разместить на официальном сайте администрации Лесноуколовского сельского поселения по адресу: http://lesnoukolovo.kraadm.ru</w:t>
      </w:r>
    </w:p>
    <w:p w:rsidR="00F10F22" w:rsidRPr="00F10F22" w:rsidRDefault="00F10F22" w:rsidP="00F10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10F22">
        <w:rPr>
          <w:rFonts w:ascii="Times New Roman" w:hAnsi="Times New Roman" w:cs="Times New Roman"/>
          <w:sz w:val="28"/>
          <w:szCs w:val="28"/>
        </w:rPr>
        <w:t>3. Данное решение вступает в силу со дня обнародования.</w:t>
      </w:r>
    </w:p>
    <w:p w:rsidR="000378D7" w:rsidRDefault="00F10F22" w:rsidP="00F10F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0F22">
        <w:rPr>
          <w:rFonts w:ascii="Times New Roman" w:hAnsi="Times New Roman" w:cs="Times New Roman"/>
          <w:sz w:val="28"/>
          <w:szCs w:val="28"/>
        </w:rPr>
        <w:t xml:space="preserve">       4. Контроль за исполнением настоящего решения возложить на главу </w:t>
      </w:r>
      <w:proofErr w:type="spellStart"/>
      <w:r w:rsidRPr="00F10F22">
        <w:rPr>
          <w:rFonts w:ascii="Times New Roman" w:hAnsi="Times New Roman" w:cs="Times New Roman"/>
          <w:sz w:val="28"/>
          <w:szCs w:val="28"/>
        </w:rPr>
        <w:t>Лесноуколовского</w:t>
      </w:r>
      <w:proofErr w:type="spellEnd"/>
      <w:r w:rsidRPr="00F10F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6500E">
        <w:rPr>
          <w:rFonts w:ascii="Times New Roman" w:hAnsi="Times New Roman" w:cs="Times New Roman"/>
          <w:sz w:val="28"/>
          <w:szCs w:val="28"/>
        </w:rPr>
        <w:t>Стрелкину</w:t>
      </w:r>
      <w:proofErr w:type="spellEnd"/>
      <w:r w:rsidR="00B6500E">
        <w:rPr>
          <w:rFonts w:ascii="Times New Roman" w:hAnsi="Times New Roman" w:cs="Times New Roman"/>
          <w:sz w:val="28"/>
          <w:szCs w:val="28"/>
        </w:rPr>
        <w:t xml:space="preserve"> И.Р.</w:t>
      </w:r>
    </w:p>
    <w:p w:rsidR="000378D7" w:rsidRPr="00D00187" w:rsidRDefault="000378D7" w:rsidP="000378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78D7" w:rsidRPr="000378D7" w:rsidRDefault="000378D7" w:rsidP="000378D7">
      <w:pPr>
        <w:pStyle w:val="a6"/>
        <w:autoSpaceDE w:val="0"/>
        <w:ind w:firstLine="0"/>
        <w:rPr>
          <w:rFonts w:ascii="Times New Roman" w:hAnsi="Times New Roman"/>
          <w:b/>
          <w:bCs/>
        </w:rPr>
      </w:pPr>
      <w:r w:rsidRPr="000378D7">
        <w:rPr>
          <w:rFonts w:ascii="Times New Roman" w:hAnsi="Times New Roman"/>
          <w:b/>
          <w:bCs/>
        </w:rPr>
        <w:t xml:space="preserve">Глава </w:t>
      </w:r>
      <w:r w:rsidR="00F10F22">
        <w:rPr>
          <w:rFonts w:ascii="Times New Roman" w:hAnsi="Times New Roman"/>
          <w:b/>
          <w:bCs/>
        </w:rPr>
        <w:t>Лесноуколовского</w:t>
      </w:r>
    </w:p>
    <w:p w:rsidR="000378D7" w:rsidRPr="000378D7" w:rsidRDefault="000378D7" w:rsidP="000378D7">
      <w:pPr>
        <w:pStyle w:val="a6"/>
        <w:autoSpaceDE w:val="0"/>
        <w:ind w:firstLine="0"/>
        <w:rPr>
          <w:rFonts w:ascii="Times New Roman" w:hAnsi="Times New Roman"/>
          <w:b/>
          <w:bCs/>
        </w:rPr>
      </w:pPr>
      <w:r w:rsidRPr="000378D7">
        <w:rPr>
          <w:rFonts w:ascii="Times New Roman" w:hAnsi="Times New Roman"/>
          <w:b/>
          <w:bCs/>
        </w:rPr>
        <w:t xml:space="preserve">сельского поселения                                                </w:t>
      </w:r>
      <w:r w:rsidR="00F10F22">
        <w:rPr>
          <w:rFonts w:ascii="Times New Roman" w:hAnsi="Times New Roman"/>
          <w:b/>
          <w:bCs/>
        </w:rPr>
        <w:t xml:space="preserve">                   </w:t>
      </w:r>
      <w:proofErr w:type="spellStart"/>
      <w:r w:rsidR="00F10F22">
        <w:rPr>
          <w:rFonts w:ascii="Times New Roman" w:hAnsi="Times New Roman"/>
          <w:b/>
          <w:bCs/>
        </w:rPr>
        <w:t>И.Р.Стрелкина</w:t>
      </w:r>
      <w:proofErr w:type="spellEnd"/>
    </w:p>
    <w:p w:rsidR="000378D7" w:rsidRPr="00FB3AE6" w:rsidRDefault="000378D7" w:rsidP="000378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8D7" w:rsidRDefault="000378D7" w:rsidP="000378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8D7" w:rsidRDefault="000378D7" w:rsidP="000378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78D7" w:rsidRDefault="000378D7" w:rsidP="000378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78D7" w:rsidRDefault="000378D7" w:rsidP="000378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78D7" w:rsidRDefault="000378D7" w:rsidP="000378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78D7" w:rsidRDefault="000378D7" w:rsidP="000378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78D7" w:rsidRDefault="000378D7" w:rsidP="000378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78D7" w:rsidRDefault="000378D7" w:rsidP="000378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78D7" w:rsidRDefault="000378D7" w:rsidP="000378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78D7" w:rsidRDefault="000378D7" w:rsidP="000378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78D7" w:rsidRDefault="000378D7" w:rsidP="000378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78D7" w:rsidRDefault="000378D7" w:rsidP="000378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78D7" w:rsidRDefault="000378D7" w:rsidP="000378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78D7" w:rsidRDefault="000378D7" w:rsidP="000378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78D7" w:rsidRDefault="000378D7" w:rsidP="000378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78D7" w:rsidRDefault="000378D7" w:rsidP="000378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78D7" w:rsidRDefault="000378D7" w:rsidP="000378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78D7" w:rsidRDefault="000378D7" w:rsidP="000378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78D7" w:rsidRDefault="000378D7" w:rsidP="000378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78D7" w:rsidRDefault="000378D7" w:rsidP="000378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78D7" w:rsidRDefault="000378D7" w:rsidP="000378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78D7" w:rsidRDefault="000378D7" w:rsidP="000378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78D7" w:rsidRDefault="000378D7" w:rsidP="000378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78D7" w:rsidRDefault="000378D7" w:rsidP="000378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78D7" w:rsidRDefault="000378D7" w:rsidP="000378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78D7" w:rsidRDefault="000378D7" w:rsidP="000378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78D7" w:rsidRDefault="000378D7" w:rsidP="000378D7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0187">
        <w:rPr>
          <w:rFonts w:ascii="Times New Roman" w:hAnsi="Times New Roman" w:cs="Times New Roman"/>
          <w:sz w:val="28"/>
          <w:szCs w:val="28"/>
        </w:rPr>
        <w:t>Приложение</w:t>
      </w:r>
    </w:p>
    <w:p w:rsidR="000378D7" w:rsidRPr="00D00187" w:rsidRDefault="000378D7" w:rsidP="000378D7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0187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187">
        <w:rPr>
          <w:rFonts w:ascii="Times New Roman" w:hAnsi="Times New Roman" w:cs="Times New Roman"/>
          <w:sz w:val="28"/>
          <w:szCs w:val="28"/>
        </w:rPr>
        <w:t>земского собрания</w:t>
      </w:r>
    </w:p>
    <w:p w:rsidR="000378D7" w:rsidRPr="00D00187" w:rsidRDefault="00F10F22" w:rsidP="000378D7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Лесноуколовского сельского</w:t>
      </w:r>
      <w:r w:rsidR="000378D7" w:rsidRPr="00D00187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378D7" w:rsidRPr="00D00187" w:rsidRDefault="00987032" w:rsidP="000378D7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422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 ноября</w:t>
      </w:r>
      <w:r w:rsidR="001D4227">
        <w:rPr>
          <w:rFonts w:ascii="Times New Roman" w:hAnsi="Times New Roman" w:cs="Times New Roman"/>
          <w:sz w:val="28"/>
          <w:szCs w:val="28"/>
        </w:rPr>
        <w:t xml:space="preserve"> </w:t>
      </w:r>
      <w:r w:rsidR="000378D7" w:rsidRPr="00D00187">
        <w:rPr>
          <w:rFonts w:ascii="Times New Roman" w:hAnsi="Times New Roman" w:cs="Times New Roman"/>
          <w:sz w:val="28"/>
          <w:szCs w:val="28"/>
        </w:rPr>
        <w:t xml:space="preserve"> </w:t>
      </w:r>
      <w:r w:rsidR="001D4227">
        <w:rPr>
          <w:rFonts w:ascii="Times New Roman" w:hAnsi="Times New Roman" w:cs="Times New Roman"/>
          <w:sz w:val="28"/>
          <w:szCs w:val="28"/>
        </w:rPr>
        <w:t>2018 г. №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="001D42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78D7" w:rsidRDefault="000378D7" w:rsidP="00037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4227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D42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порядке и условиях предоставления в аренду имущества, включенного в перечень имущества, относящегося к муниципальной собственности Лесноуколовского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D4227" w:rsidRPr="001D4227" w:rsidRDefault="001D4227" w:rsidP="001D42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>1. Общие положения</w:t>
      </w: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Настоящее Положение устанавливает порядок и условия предоставления в аренду (в том числе по льготным ставкам для субъектов малого и среднего предпринимательства, занимающихся социально значимыми видами деятельности, иными установленными государственными, муниципальными программами (подпрограммами), содержащими мероприятия по развитию малого и среднего предпринимательства, приоритетными видами деятельности, включенного в Перечень муниципального имущества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Лесноуколовского сельского поселения</w:t>
      </w: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0" w:history="1">
        <w:r w:rsidRPr="001D422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4 статьи 18</w:t>
        </w:r>
      </w:hyperlink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24 июля 2007 года № 209-ФЗ «О развитии малого и среднего предпринимательства в Российской Федерации» (далее - перечень).</w:t>
      </w: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Имущество, включенное в перечень, предоставляется в аренду по результатам проведения аукциона или конкурса на право заключения договора аренды (далее также – торги), за исключением случаев, установленных </w:t>
      </w:r>
      <w:hyperlink r:id="rId11" w:history="1">
        <w:r w:rsidRPr="001D422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частями 1</w:t>
        </w:r>
      </w:hyperlink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12" w:history="1">
        <w:r w:rsidRPr="001D422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9 статьи 17.1</w:t>
        </w:r>
      </w:hyperlink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26 июля 2006 года № 135-ФЗ «О защите конкуренции» (далее - Закон о защите конкуренции).</w:t>
      </w: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 Право заключить договор аренды имущества, включенного в перечень, имеют субъекты малого и среднего предпринимательства, сведения 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субъект), за исключением субъектов, указанных в части 3 статьи </w:t>
      </w: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14 Федерального закона от 24.07.2007 № 209-ФЗ «О развитии малого и среднего предпринимательства в Российской Федерации».</w:t>
      </w: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>1.4. Имущество, включенное в перечень, предоставляется в аренду, если в отношении него отсутствует действующий договор аренды, в том числе, если срок действия такого договора истек и договор не был заключен на новый срок с прежним арендатором.</w:t>
      </w: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D42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Порядок предоставления имущества, включенного в перечень</w:t>
      </w:r>
      <w:r w:rsidRPr="001D42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>(за исключением земельных участков)</w:t>
      </w: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>2.1. Имущество, включенное в перечень (за исключением земельных участков), предоставляется в аренду правообладателем имущества, которым является:</w:t>
      </w: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>а) в отношении имущества казны орган, уполномоченный на управление муниципальным имуществом казны (далее – уполномоченный орган);</w:t>
      </w: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>б)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-  соответствующее предприятие или учреждение (далее – балансодержатель).</w:t>
      </w: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>2.2. Предоставление в аренду имущества, за исключением земельных участков, включенного в перечень (далее – имущество), осуществляется:</w:t>
      </w: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2.2.1. По инициативе правообладателя по результатам проведения торгов на право заключения договора аренды в соответствии с </w:t>
      </w:r>
      <w:hyperlink r:id="rId13" w:history="1">
        <w:r w:rsidRPr="001D422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Правилами</w:t>
        </w:r>
      </w:hyperlink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 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 России № 67);</w:t>
      </w: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2.2.2. По заявлению субъекта о предоставлении имущества казны без проведения торгов по основаниям, установленным </w:t>
      </w:r>
      <w:hyperlink r:id="rId14" w:history="1">
        <w:r w:rsidRPr="001D422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частями 1</w:t>
        </w:r>
      </w:hyperlink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15" w:history="1">
        <w:r w:rsidRPr="001D422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9 статьи 17.1</w:t>
        </w:r>
      </w:hyperlink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Закона о защите конкуренции, в том числе:</w:t>
      </w: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>б) в порядке предоставления муниципальной преференции с предварительного согласия антимонопольного органа в целях и в порядке, предусмотренных статьями 19-20 Закона о защите конкуренции;</w:t>
      </w: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в порядке, предусмотренном частью </w:t>
      </w:r>
      <w:hyperlink r:id="rId16" w:history="1">
        <w:r w:rsidRPr="001D422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9 статьи 17.1</w:t>
        </w:r>
      </w:hyperlink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Закона о защите конкуренции при заключении договора на новый срок с арендатором, надлежащим образом исполнившим свои обязанности.</w:t>
      </w: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>2.3. В случае, если в течение шести месяцев с даты включения имущества в перечень не поступило заявлений от субъекта о предоставлении имущества, включенного в перечень, без проведения торгов, или если подавший заявление субъект не имеет права на предоставление имущества, включенного в перечень, без проведения торгов, правообладатель обязан принять решение о проведении аукциона или конкурса на заключение договора аренды.</w:t>
      </w: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2.4. В случае поступления нескольких заявлений о предоставлении имущества без проведения торгов последующие рассматриваются в порядке их поступления правообладателю в случае наличия оснований для отказа в предоставлении имущества первому заявителю и далее по очередности поданных заявлений. </w:t>
      </w: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>2.5. В случае, если заявление о предоставлении имущества без проведения торгов поступило правообладателю после объявления торгов на заключение договора аренды имущества, правообладатель вправе принять решение об отмене торгов на право заключения договора аренды имущества с соблюдением сроков, установленных Гражданским кодексом Российской Федерации.</w:t>
      </w: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>2.6. В проект договора аренды недвижимого имущества (за исключением земельного участка) включаются следующие условия:</w:t>
      </w: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>2.6.1. Условие об обязанности арендатора по использованию объекта недвижимости в соответствии с целевым назначением, предусмотренным проектной и технической документацией на имущество;</w:t>
      </w: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>2.6.2.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лет.</w:t>
      </w: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>При определении срока действия договора аренды учитываются максимальные (предельные) сроки договора для отдельных видов аренды, а также для аренды отдельных видов имущества, если они установлены федеральным законом в соответствии с частью 3 статьи 610 Гражданского кодекса Российской Федерации</w:t>
      </w:r>
      <w:r w:rsidRPr="001D422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2.6.3. Условия, при соблюдении которых применяются установленные муниципальными правовыми актами и договором льготы по арендной плате за имущество; </w:t>
      </w: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>2.6.4. Право правообладателя истребовать у арендатора документы, подтверждающие соблюдением им условий предоставления льгот по арендной плате;</w:t>
      </w: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>2.6.5. Объем прав арендатора по распоряжению имуществом, в том числе:</w:t>
      </w: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>а) запрет осуществлять действия, влекущие какое-либо ограничение (обременение) предоставленных арендатору имущественных прав, в том числе на сдачу имущества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конкуренции»;</w:t>
      </w: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>б) право арендатора на предоставление в субаренду части или частей помещения, здания, строения или сооружения, являющегося предметом договора аренды,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а также порядок согласования заключения договора субаренды.</w:t>
      </w: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2.7. В извещение о проведении аукциона или конкурса, а также в аукционную и конкурсную документацию включается проект договора аренды, подготовленный в соответствии с настоящим Положением, а также условия о допуске к участию в аукционе или конкурсе на право заключения договора аренды только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за исключением лиц, которым не может оказываться муниципальная поддержка в соответствии с частью 3 статьи 14 Федерального закона от 24.07.2007 № 209-ФЗ «О развитии малого и среднего предпринимательства в Российской Федерации». </w:t>
      </w: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D42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Установление льгот за пользование имуществом, включенным в перечень</w:t>
      </w: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 При предоставлении в аренду муниципального имущества субъектам малого и среднего предпринимательства применяются льготы, установленные муниципальными нормативными правовыми актами о порядке определения размера арендной платы, а также муниципальными </w:t>
      </w: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программами (подпрограммами), содержащими мероприятия по развитию малого и среднего предпринимательства.</w:t>
      </w: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>3.2. Документы, подтверждающие право на льготу предоставляются вместе с заявлением о предоставлении имущества без проведения торгов либо представляются в срок не позднее десяти дней после даты подведения итогов торгов для включения в договор аренды.</w:t>
      </w: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>3.3. Льготы по арендной плате применяются к размеру арендной платы, указанному в договоре аренды, в том числе заключенном по итогам торгов, в течение срока действия этих льгот и при условии соблюдения порядка их предоставления. Порядок применения указанных льгот, срок их действия и условия предоставления включаются в договор аренды.</w:t>
      </w: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>3.4. Установленные льготы по арендной плате подлежат отмене в следующих случаях:</w:t>
      </w: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порча имущества;</w:t>
      </w: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несвоевременное внесение арендной платы;</w:t>
      </w: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-  использование имущества не по назначению;</w:t>
      </w: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 нарушение условий предоставления поддержки, установленных муниципальной программой (подпрограммой), содержащей мероприятия по развитию малого и среднего предпринимательства;</w:t>
      </w: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 другие основания в соответствии с гражданским законодательством Российской Федерации.</w:t>
      </w: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отмены льгот применяется ставка арендной платы, определенная без учета льгот и установленная договором аренды.</w:t>
      </w: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D42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 Земельные участки, включенные в перечень, предоставляются в аренду администрацией </w:t>
      </w:r>
      <w:r w:rsidR="009C4E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Лесноуколовского сельского поселения </w:t>
      </w: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уполномоченный орган);</w:t>
      </w: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 Предоставление в аренду земельных участков, включенных в перечень, осуществляется в соответствии с положениями главы </w:t>
      </w:r>
      <w:r w:rsidRPr="001D422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>.1 Земельного кодекса Российской Федерации:</w:t>
      </w: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4.2.1. По инициативе уполномоченного органа по результатам проведения торгов на право заключения договора аренды в соответствии с Земельным кодексом Российской Федерации либо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</w:t>
      </w: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участником аукциона или единственным лицом, принявшим участие в аукционе.</w:t>
      </w: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>4.2.2. По заявлению субъекта о предоставлении земельного участка без проведения торгов по основаниям, предусмотренным пунктом 2 статьи 39.3, статьей 39.5, пунктом 2 статьи 39.6 или пунктом 2 статьи 39.10 Земельного кодекса Российской Федерации, в том числе по заявлению индивидуального предпринимателя или крестьянского (фермерского) хозяйства о предоставлении земельного участка сельскохозяйственного назначения в аренду для осуществления крестьянским (фермерским) хозяйством его деятельности.</w:t>
      </w: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>4.3. В случае, если в течение шести месяцев с даты включения земельного участка в перечень не поступило заявлений от субъекта о предоставлении земельного участка, включенного в перечень, без проведения торгов, или если подавший заявление субъект не имеет права на предоставление земельного участка, включенного в перечень, без проведения торгов, уполномоченный орган обязан принять решение о проведении аукциона на заключение договора аренды земельного участка.</w:t>
      </w: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>4.4. В договор аренды включается запрет осуществлять действия, влекущие какое-либо ограничение (обременение) предоставленных арендатору имущественных прав, в том ч</w:t>
      </w:r>
      <w:r w:rsidR="003A6A3C">
        <w:rPr>
          <w:rFonts w:ascii="Times New Roman" w:eastAsia="Calibri" w:hAnsi="Times New Roman" w:cs="Times New Roman"/>
          <w:sz w:val="28"/>
          <w:szCs w:val="28"/>
          <w:lang w:eastAsia="en-US"/>
        </w:rPr>
        <w:t>исле на сдачу земельного участка</w:t>
      </w: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а также передачу в субаренду.</w:t>
      </w:r>
    </w:p>
    <w:p w:rsidR="001D4227" w:rsidRPr="001D4227" w:rsidRDefault="001D4227" w:rsidP="001D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2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4.5. В извещение о проведении аукциона, а также в  аукционную документацию включается проект договора аренды, подготовленный в соответствии с настоящим Положением, а также условия о допуске к участию в аукционе на право заключения договора аренды только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за исключением лиц, которым не может оказываться муниципальная поддержка в соответствии с частью 3 статьи 14 Федерального закона от 24.07.2007 № 209-ФЗ «О развитии малого и среднего предпринимательства в Российской Федерации». </w:t>
      </w:r>
    </w:p>
    <w:p w:rsidR="001D4227" w:rsidRPr="001D4227" w:rsidRDefault="001D4227" w:rsidP="001D42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4227" w:rsidRPr="001D4227" w:rsidRDefault="001D4227" w:rsidP="001D42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D4227" w:rsidRDefault="001D4227" w:rsidP="00037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D4227" w:rsidRDefault="001D4227" w:rsidP="00037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D4227" w:rsidRDefault="001D4227" w:rsidP="00037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D4227" w:rsidRDefault="001D4227" w:rsidP="00037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D4227" w:rsidRDefault="001D4227" w:rsidP="00037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D4227" w:rsidRDefault="001D4227" w:rsidP="00037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D4227" w:rsidRDefault="001D4227" w:rsidP="00037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D4227" w:rsidRDefault="001D4227" w:rsidP="00037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1D4227" w:rsidSect="00552F74">
      <w:headerReference w:type="default" r:id="rId17"/>
      <w:pgSz w:w="11906" w:h="16838"/>
      <w:pgMar w:top="1134" w:right="851" w:bottom="1134" w:left="1701" w:header="720" w:footer="720" w:gutter="0"/>
      <w:pgNumType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F2" w:rsidRDefault="00087CF2" w:rsidP="0061490B">
      <w:pPr>
        <w:spacing w:after="0" w:line="240" w:lineRule="auto"/>
      </w:pPr>
      <w:r>
        <w:separator/>
      </w:r>
    </w:p>
  </w:endnote>
  <w:endnote w:type="continuationSeparator" w:id="0">
    <w:p w:rsidR="00087CF2" w:rsidRDefault="00087CF2" w:rsidP="0061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F2" w:rsidRDefault="00087CF2" w:rsidP="0061490B">
      <w:pPr>
        <w:spacing w:after="0" w:line="240" w:lineRule="auto"/>
      </w:pPr>
      <w:r>
        <w:separator/>
      </w:r>
    </w:p>
  </w:footnote>
  <w:footnote w:type="continuationSeparator" w:id="0">
    <w:p w:rsidR="00087CF2" w:rsidRDefault="00087CF2" w:rsidP="00614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74" w:rsidRDefault="00552F7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12EF">
      <w:rPr>
        <w:noProof/>
      </w:rPr>
      <w:t>1</w:t>
    </w:r>
    <w:r>
      <w:fldChar w:fldCharType="end"/>
    </w:r>
  </w:p>
  <w:p w:rsidR="00552F74" w:rsidRDefault="00552F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E6165"/>
    <w:multiLevelType w:val="hybridMultilevel"/>
    <w:tmpl w:val="930A5F20"/>
    <w:lvl w:ilvl="0" w:tplc="E364FD7E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7A34B8"/>
    <w:multiLevelType w:val="hybridMultilevel"/>
    <w:tmpl w:val="464E820A"/>
    <w:lvl w:ilvl="0" w:tplc="AB6CE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D7"/>
    <w:rsid w:val="000378D7"/>
    <w:rsid w:val="00087CF2"/>
    <w:rsid w:val="000A6548"/>
    <w:rsid w:val="00136BB2"/>
    <w:rsid w:val="00177B20"/>
    <w:rsid w:val="001D4227"/>
    <w:rsid w:val="0027290F"/>
    <w:rsid w:val="003331A4"/>
    <w:rsid w:val="003A6A3C"/>
    <w:rsid w:val="003D3748"/>
    <w:rsid w:val="004036D0"/>
    <w:rsid w:val="00421549"/>
    <w:rsid w:val="00552F74"/>
    <w:rsid w:val="0061490B"/>
    <w:rsid w:val="0072502D"/>
    <w:rsid w:val="008177CA"/>
    <w:rsid w:val="00824C7A"/>
    <w:rsid w:val="00846442"/>
    <w:rsid w:val="00884076"/>
    <w:rsid w:val="008D1442"/>
    <w:rsid w:val="009104F7"/>
    <w:rsid w:val="00924B02"/>
    <w:rsid w:val="00987032"/>
    <w:rsid w:val="009C4EDC"/>
    <w:rsid w:val="009D091C"/>
    <w:rsid w:val="009F5031"/>
    <w:rsid w:val="00B324BD"/>
    <w:rsid w:val="00B614F1"/>
    <w:rsid w:val="00B6500E"/>
    <w:rsid w:val="00C34D80"/>
    <w:rsid w:val="00C819DA"/>
    <w:rsid w:val="00D043A6"/>
    <w:rsid w:val="00D044E3"/>
    <w:rsid w:val="00D36BD1"/>
    <w:rsid w:val="00D73643"/>
    <w:rsid w:val="00D850F6"/>
    <w:rsid w:val="00E65F43"/>
    <w:rsid w:val="00ED12EF"/>
    <w:rsid w:val="00F1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78D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0378D7"/>
    <w:rPr>
      <w:rFonts w:ascii="Calibri" w:eastAsia="Times New Roman" w:hAnsi="Calibri" w:cs="Calibri"/>
    </w:rPr>
  </w:style>
  <w:style w:type="paragraph" w:styleId="a5">
    <w:name w:val="No Spacing"/>
    <w:uiPriority w:val="99"/>
    <w:qFormat/>
    <w:rsid w:val="000378D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0378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37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6">
    <w:name w:val="Body Text Indent"/>
    <w:basedOn w:val="a"/>
    <w:link w:val="a7"/>
    <w:uiPriority w:val="99"/>
    <w:rsid w:val="000378D7"/>
    <w:pPr>
      <w:widowControl w:val="0"/>
      <w:spacing w:after="0" w:line="240" w:lineRule="auto"/>
      <w:ind w:firstLine="567"/>
    </w:pPr>
    <w:rPr>
      <w:rFonts w:ascii="Calibri" w:eastAsia="Times New Roman" w:hAnsi="Calibri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0378D7"/>
    <w:rPr>
      <w:rFonts w:ascii="Calibri" w:eastAsia="Times New Roman" w:hAnsi="Calibri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6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00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6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78D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0378D7"/>
    <w:rPr>
      <w:rFonts w:ascii="Calibri" w:eastAsia="Times New Roman" w:hAnsi="Calibri" w:cs="Calibri"/>
    </w:rPr>
  </w:style>
  <w:style w:type="paragraph" w:styleId="a5">
    <w:name w:val="No Spacing"/>
    <w:uiPriority w:val="99"/>
    <w:qFormat/>
    <w:rsid w:val="000378D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0378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37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6">
    <w:name w:val="Body Text Indent"/>
    <w:basedOn w:val="a"/>
    <w:link w:val="a7"/>
    <w:uiPriority w:val="99"/>
    <w:rsid w:val="000378D7"/>
    <w:pPr>
      <w:widowControl w:val="0"/>
      <w:spacing w:after="0" w:line="240" w:lineRule="auto"/>
      <w:ind w:firstLine="567"/>
    </w:pPr>
    <w:rPr>
      <w:rFonts w:ascii="Calibri" w:eastAsia="Times New Roman" w:hAnsi="Calibri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0378D7"/>
    <w:rPr>
      <w:rFonts w:ascii="Calibri" w:eastAsia="Times New Roman" w:hAnsi="Calibri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6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00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6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94311FE477D94D9E8DDFFC0F82489B9A6AA3A62BE600708B45E7FC5DE059ADF9F7E6X1D7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94311FE477D94D9E8DDFFC0F82489B9A64ABA726E600708B45E7FC5DE059ADF9F7E61065X4DB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94311FE477D94D9E8DDFFC0F82489B9A64ABA726E600708B45E7FC5DE059ADF9F7E61065X4DB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94311FE477D94D9E8DDFFC0F82489B9A64ABA726E600708B45E7FC5DE059ADF9F7E6126D4BCC57XDD1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94311FE477D94D9E8DDFFC0F82489B9A64ABA726E600708B45E7FC5DE059ADF9F7E61065X4DBM" TargetMode="External"/><Relationship Id="rId10" Type="http://schemas.openxmlformats.org/officeDocument/2006/relationships/hyperlink" Target="consultantplus://offline/ref=AC6DB5E8D534F0AFA164B4DD5E50B80AED70B52E465F4483C4B2BED548BC44C50EC20B0F0583C2C03F5E55DED702874FC6C7A0F4868DC801r6r9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594311FE477D94D9E8DDFFC0F82489B9A64ABA726E600708B45E7FC5DE059ADF9F7E6126D4BCC57XDD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306D-B999-4E1D-8F8B-E4F11D80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 Карпенко</cp:lastModifiedBy>
  <cp:revision>2</cp:revision>
  <cp:lastPrinted>2018-11-22T12:24:00Z</cp:lastPrinted>
  <dcterms:created xsi:type="dcterms:W3CDTF">2018-12-04T07:27:00Z</dcterms:created>
  <dcterms:modified xsi:type="dcterms:W3CDTF">2018-12-04T07:27:00Z</dcterms:modified>
</cp:coreProperties>
</file>